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33" w:rsidRPr="0024515B" w:rsidRDefault="00E04B41" w:rsidP="008B571F">
      <w:pPr>
        <w:pStyle w:val="Tytu"/>
        <w:rPr>
          <w:b w:val="0"/>
        </w:rPr>
      </w:pPr>
      <w:r>
        <w:rPr>
          <w:b w:val="0"/>
        </w:rPr>
        <w:t xml:space="preserve">Zarządzenie nr </w:t>
      </w:r>
      <w:r w:rsidR="00CD4A66">
        <w:rPr>
          <w:b w:val="0"/>
        </w:rPr>
        <w:t>81</w:t>
      </w:r>
      <w:r w:rsidR="00F20987">
        <w:rPr>
          <w:b w:val="0"/>
        </w:rPr>
        <w:t>/</w:t>
      </w:r>
      <w:r w:rsidR="00CD0B71">
        <w:rPr>
          <w:b w:val="0"/>
        </w:rPr>
        <w:t>20</w:t>
      </w:r>
      <w:r w:rsidR="00C140EB">
        <w:rPr>
          <w:b w:val="0"/>
        </w:rPr>
        <w:t>16</w:t>
      </w:r>
    </w:p>
    <w:p w:rsidR="00475233" w:rsidRDefault="00475233" w:rsidP="00475233">
      <w:pPr>
        <w:pStyle w:val="Nagwek2"/>
        <w:rPr>
          <w:b w:val="0"/>
        </w:rPr>
      </w:pPr>
      <w:r w:rsidRPr="0024515B">
        <w:rPr>
          <w:b w:val="0"/>
        </w:rPr>
        <w:t>Wójta Gminy Miedziana Góra</w:t>
      </w:r>
    </w:p>
    <w:p w:rsidR="005123F2" w:rsidRPr="0024515B" w:rsidRDefault="005123F2" w:rsidP="005123F2">
      <w:pPr>
        <w:jc w:val="center"/>
        <w:rPr>
          <w:sz w:val="28"/>
          <w:szCs w:val="28"/>
        </w:rPr>
      </w:pPr>
      <w:r w:rsidRPr="0024515B">
        <w:rPr>
          <w:sz w:val="28"/>
          <w:szCs w:val="28"/>
        </w:rPr>
        <w:t xml:space="preserve">z dnia </w:t>
      </w:r>
      <w:r w:rsidR="00CD4A66">
        <w:rPr>
          <w:sz w:val="28"/>
          <w:szCs w:val="28"/>
        </w:rPr>
        <w:t>19 grudnia</w:t>
      </w:r>
      <w:r>
        <w:rPr>
          <w:sz w:val="28"/>
          <w:szCs w:val="28"/>
        </w:rPr>
        <w:t xml:space="preserve"> 2016</w:t>
      </w:r>
      <w:r w:rsidRPr="0024515B">
        <w:rPr>
          <w:sz w:val="28"/>
          <w:szCs w:val="28"/>
        </w:rPr>
        <w:t xml:space="preserve"> roku</w:t>
      </w:r>
    </w:p>
    <w:p w:rsidR="005123F2" w:rsidRPr="005123F2" w:rsidRDefault="005123F2" w:rsidP="005123F2"/>
    <w:p w:rsidR="00475233" w:rsidRDefault="00475233" w:rsidP="00475233">
      <w:pPr>
        <w:jc w:val="center"/>
        <w:rPr>
          <w:b/>
          <w:bCs/>
          <w:sz w:val="28"/>
        </w:rPr>
      </w:pPr>
    </w:p>
    <w:p w:rsidR="00475233" w:rsidRPr="005123F2" w:rsidRDefault="00475233" w:rsidP="005123F2">
      <w:pPr>
        <w:jc w:val="center"/>
        <w:rPr>
          <w:b/>
        </w:rPr>
      </w:pPr>
      <w:r>
        <w:t xml:space="preserve">w sprawie powołania komisji przetargowej do badania i oceny ofert w </w:t>
      </w:r>
      <w:r w:rsidRPr="00A57C63">
        <w:t xml:space="preserve">przetargu </w:t>
      </w:r>
      <w:r>
        <w:t>nie</w:t>
      </w:r>
      <w:r w:rsidR="007B6799">
        <w:t>ograniczonym na</w:t>
      </w:r>
      <w:r w:rsidRPr="00A57C63">
        <w:t>:</w:t>
      </w:r>
      <w:r w:rsidRPr="00A57C63">
        <w:rPr>
          <w:b/>
        </w:rPr>
        <w:t xml:space="preserve"> </w:t>
      </w:r>
      <w:r w:rsidR="005B0647" w:rsidRPr="005123F2">
        <w:t>„</w:t>
      </w:r>
      <w:r w:rsidR="00CD4A66">
        <w:rPr>
          <w:b/>
          <w:bCs/>
          <w:sz w:val="22"/>
          <w:szCs w:val="22"/>
          <w:lang w:eastAsia="x-none"/>
        </w:rPr>
        <w:t>Dostawę artykułów żywnościowych do dwóch Szkół: ZS w Kostomłotach Drugich i ZS w Ćmińsku</w:t>
      </w:r>
      <w:r w:rsidR="00EE6A3C" w:rsidRPr="005123F2">
        <w:t>”</w:t>
      </w:r>
    </w:p>
    <w:p w:rsidR="00475233" w:rsidRPr="00F30B49" w:rsidRDefault="00475233" w:rsidP="00475233">
      <w:pPr>
        <w:jc w:val="center"/>
        <w:rPr>
          <w:sz w:val="22"/>
          <w:szCs w:val="22"/>
        </w:rPr>
      </w:pPr>
    </w:p>
    <w:p w:rsidR="00475233" w:rsidRPr="0048186D" w:rsidRDefault="00475233" w:rsidP="00475233">
      <w:pPr>
        <w:shd w:val="clear" w:color="auto" w:fill="FFFFFF"/>
        <w:tabs>
          <w:tab w:val="left" w:pos="9214"/>
        </w:tabs>
        <w:spacing w:line="274" w:lineRule="exact"/>
        <w:ind w:right="46"/>
        <w:jc w:val="both"/>
        <w:rPr>
          <w:bCs/>
          <w:spacing w:val="-4"/>
        </w:rPr>
      </w:pPr>
      <w:r>
        <w:t xml:space="preserve">              </w:t>
      </w:r>
      <w:r w:rsidRPr="00AB0CF6">
        <w:t xml:space="preserve">Na podstawie art. 21 ust. 1 ustawy z </w:t>
      </w:r>
      <w:r w:rsidRPr="00086FC7">
        <w:t xml:space="preserve">dnia 29 stycznia </w:t>
      </w:r>
      <w:r w:rsidRPr="0048186D">
        <w:t>2004 r. Praw</w:t>
      </w:r>
      <w:r w:rsidR="0024344C">
        <w:t xml:space="preserve">o Zamówień Publicznych (tj. </w:t>
      </w:r>
      <w:r w:rsidR="0024344C" w:rsidRPr="0024344C">
        <w:t>Dz. U. z</w:t>
      </w:r>
      <w:r w:rsidR="0024344C" w:rsidRPr="0024344C">
        <w:rPr>
          <w:b/>
        </w:rPr>
        <w:t xml:space="preserve"> </w:t>
      </w:r>
      <w:r w:rsidR="0024344C" w:rsidRPr="0024344C">
        <w:rPr>
          <w:spacing w:val="-4"/>
        </w:rPr>
        <w:t>2015 r. Nr poz. 2164</w:t>
      </w:r>
      <w:r w:rsidRPr="0048186D">
        <w:t>) oraz Zarządzenia Nr</w:t>
      </w:r>
      <w:r w:rsidRPr="0048186D">
        <w:rPr>
          <w:bCs/>
          <w:spacing w:val="-6"/>
        </w:rPr>
        <w:t xml:space="preserve"> </w:t>
      </w:r>
      <w:r w:rsidR="00AA7225">
        <w:rPr>
          <w:bCs/>
          <w:spacing w:val="-6"/>
        </w:rPr>
        <w:t>30a/14</w:t>
      </w:r>
      <w:r w:rsidRPr="0048186D">
        <w:rPr>
          <w:bCs/>
          <w:spacing w:val="-6"/>
        </w:rPr>
        <w:t xml:space="preserve"> </w:t>
      </w:r>
      <w:r w:rsidRPr="0048186D">
        <w:rPr>
          <w:bCs/>
          <w:spacing w:val="-7"/>
        </w:rPr>
        <w:t xml:space="preserve">Wójta Gminy Miedziana Góra </w:t>
      </w:r>
      <w:r w:rsidRPr="0048186D">
        <w:rPr>
          <w:bCs/>
          <w:spacing w:val="-1"/>
        </w:rPr>
        <w:t xml:space="preserve">z dnia </w:t>
      </w:r>
      <w:r w:rsidR="00F14932">
        <w:rPr>
          <w:bCs/>
          <w:spacing w:val="-1"/>
        </w:rPr>
        <w:t>09 kwietnia</w:t>
      </w:r>
      <w:r w:rsidR="00AA7225">
        <w:rPr>
          <w:bCs/>
          <w:spacing w:val="-1"/>
        </w:rPr>
        <w:t xml:space="preserve">.2014 </w:t>
      </w:r>
      <w:r w:rsidRPr="0048186D">
        <w:rPr>
          <w:bCs/>
          <w:spacing w:val="-1"/>
        </w:rPr>
        <w:t xml:space="preserve">r. </w:t>
      </w:r>
      <w:r w:rsidRPr="0048186D">
        <w:rPr>
          <w:bCs/>
          <w:spacing w:val="-4"/>
        </w:rPr>
        <w:t>w sprawie nadania Regulaminu Udzielania Zamówień Publicznych</w:t>
      </w:r>
      <w:r>
        <w:rPr>
          <w:bCs/>
          <w:spacing w:val="-4"/>
        </w:rPr>
        <w:t xml:space="preserve"> </w:t>
      </w:r>
      <w:r w:rsidRPr="0048186D">
        <w:rPr>
          <w:bCs/>
          <w:spacing w:val="-4"/>
        </w:rPr>
        <w:t>w Gminie Miedziana Góra</w:t>
      </w:r>
      <w:r w:rsidR="00F14932">
        <w:rPr>
          <w:bCs/>
          <w:spacing w:val="-4"/>
        </w:rPr>
        <w:t xml:space="preserve"> (Rozdział 4 pkt. 4.2)</w:t>
      </w:r>
      <w:r w:rsidRPr="0048186D">
        <w:t>, zarządza się co następuje:</w:t>
      </w:r>
    </w:p>
    <w:p w:rsidR="00475233" w:rsidRDefault="00475233" w:rsidP="00475233">
      <w:pPr>
        <w:jc w:val="both"/>
      </w:pPr>
    </w:p>
    <w:p w:rsidR="00475233" w:rsidRDefault="00475233" w:rsidP="00475233"/>
    <w:p w:rsidR="00475233" w:rsidRDefault="00475233" w:rsidP="00475233"/>
    <w:p w:rsidR="00475233" w:rsidRDefault="00475233" w:rsidP="00475233">
      <w:pPr>
        <w:jc w:val="center"/>
      </w:pPr>
      <w:r>
        <w:t>§ 1</w:t>
      </w:r>
    </w:p>
    <w:p w:rsidR="00475233" w:rsidRDefault="00475233" w:rsidP="00475233"/>
    <w:p w:rsidR="00475233" w:rsidRDefault="00475233" w:rsidP="00475233">
      <w:r>
        <w:t>Powołuje się komisję przetargową w składzie:</w:t>
      </w:r>
    </w:p>
    <w:p w:rsidR="00475233" w:rsidRDefault="00475233" w:rsidP="00475233"/>
    <w:p w:rsidR="00475233" w:rsidRDefault="00475233" w:rsidP="00475233">
      <w:r>
        <w:t>1</w:t>
      </w:r>
      <w:r w:rsidR="000C7004">
        <w:t xml:space="preserve">. Przewodniczący -  </w:t>
      </w:r>
      <w:r w:rsidR="00CD4A66">
        <w:t>Piotr Kwiecień</w:t>
      </w:r>
    </w:p>
    <w:p w:rsidR="00475233" w:rsidRDefault="000C7004" w:rsidP="00475233">
      <w:r>
        <w:t xml:space="preserve">2. Sekretarz – </w:t>
      </w:r>
      <w:r w:rsidR="00CD4A66">
        <w:t xml:space="preserve">Tomasz </w:t>
      </w:r>
      <w:proofErr w:type="spellStart"/>
      <w:r w:rsidR="00CD4A66">
        <w:t>Meus</w:t>
      </w:r>
      <w:proofErr w:type="spellEnd"/>
    </w:p>
    <w:p w:rsidR="009142E9" w:rsidRDefault="00475233" w:rsidP="00475233">
      <w:r>
        <w:t>3</w:t>
      </w:r>
      <w:r w:rsidR="000C7004">
        <w:t xml:space="preserve">. Członek – </w:t>
      </w:r>
      <w:r w:rsidR="00CD4A66">
        <w:t>Krzysztof Wójcikowski</w:t>
      </w:r>
    </w:p>
    <w:p w:rsidR="00CD4A66" w:rsidRDefault="00CD4A66" w:rsidP="00475233">
      <w:r>
        <w:t>4. Członek - Wojciech Siwak</w:t>
      </w:r>
    </w:p>
    <w:p w:rsidR="00475233" w:rsidRDefault="00475233" w:rsidP="00475233"/>
    <w:p w:rsidR="00475233" w:rsidRDefault="00475233" w:rsidP="00475233">
      <w:pPr>
        <w:jc w:val="center"/>
      </w:pPr>
      <w:r>
        <w:t>§2</w:t>
      </w:r>
    </w:p>
    <w:p w:rsidR="00E04B41" w:rsidRDefault="00E04B41" w:rsidP="00475233">
      <w:pPr>
        <w:jc w:val="center"/>
      </w:pPr>
    </w:p>
    <w:p w:rsidR="00475233" w:rsidRDefault="00E04B41" w:rsidP="00E04B41">
      <w:pPr>
        <w:jc w:val="both"/>
      </w:pPr>
      <w:r>
        <w:t>Komisja Przetargowa kończy swą działalność w dniu podpisania umowy przez Zamawiającego i Wykonawcę lub unieważnienia postępowania.</w:t>
      </w:r>
    </w:p>
    <w:p w:rsidR="00475233" w:rsidRDefault="00475233" w:rsidP="00475233"/>
    <w:p w:rsidR="00475233" w:rsidRDefault="00475233" w:rsidP="00475233"/>
    <w:p w:rsidR="00475233" w:rsidRDefault="00475233" w:rsidP="00475233">
      <w:pPr>
        <w:jc w:val="center"/>
      </w:pPr>
      <w:r>
        <w:t>§3</w:t>
      </w:r>
    </w:p>
    <w:p w:rsidR="00475233" w:rsidRDefault="00475233" w:rsidP="00475233">
      <w:pPr>
        <w:jc w:val="center"/>
      </w:pPr>
    </w:p>
    <w:p w:rsidR="00475233" w:rsidRDefault="00F14932" w:rsidP="00475233">
      <w:r>
        <w:t>Zarządzenie wchodzi w życie z dniem podjęcia.</w:t>
      </w:r>
    </w:p>
    <w:p w:rsidR="00475233" w:rsidRDefault="00475233" w:rsidP="00475233"/>
    <w:p w:rsidR="00475233" w:rsidRDefault="00475233" w:rsidP="00475233"/>
    <w:p w:rsidR="00475233" w:rsidRDefault="00475233" w:rsidP="00475233">
      <w:pPr>
        <w:rPr>
          <w:sz w:val="28"/>
        </w:rPr>
      </w:pPr>
    </w:p>
    <w:p w:rsidR="00475233" w:rsidRDefault="00475233" w:rsidP="00475233"/>
    <w:p w:rsidR="00475233" w:rsidRDefault="001C342D" w:rsidP="00475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Miedziana Góra</w:t>
      </w:r>
    </w:p>
    <w:p w:rsidR="001C342D" w:rsidRPr="001C342D" w:rsidRDefault="001C342D" w:rsidP="0047523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Zdzisław Wrzałka</w:t>
      </w:r>
      <w:bookmarkStart w:id="0" w:name="_GoBack"/>
      <w:bookmarkEnd w:id="0"/>
    </w:p>
    <w:p w:rsidR="00475233" w:rsidRDefault="00475233" w:rsidP="00475233"/>
    <w:p w:rsidR="00475233" w:rsidRDefault="00475233" w:rsidP="00475233"/>
    <w:p w:rsidR="000D0B43" w:rsidRDefault="000D0B43"/>
    <w:sectPr w:rsidR="000D0B43" w:rsidSect="008B57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33"/>
    <w:rsid w:val="00007704"/>
    <w:rsid w:val="00013D95"/>
    <w:rsid w:val="00035BC9"/>
    <w:rsid w:val="000A4418"/>
    <w:rsid w:val="000B4A17"/>
    <w:rsid w:val="000C7004"/>
    <w:rsid w:val="000D0B43"/>
    <w:rsid w:val="000D6F22"/>
    <w:rsid w:val="001C342D"/>
    <w:rsid w:val="001F05F3"/>
    <w:rsid w:val="0024344C"/>
    <w:rsid w:val="0024515B"/>
    <w:rsid w:val="0028468B"/>
    <w:rsid w:val="002930CD"/>
    <w:rsid w:val="002C35BC"/>
    <w:rsid w:val="002F6E4C"/>
    <w:rsid w:val="00377ABE"/>
    <w:rsid w:val="003E3628"/>
    <w:rsid w:val="003E7EF6"/>
    <w:rsid w:val="00427766"/>
    <w:rsid w:val="00475233"/>
    <w:rsid w:val="005123F2"/>
    <w:rsid w:val="005B0647"/>
    <w:rsid w:val="005E63ED"/>
    <w:rsid w:val="00680B82"/>
    <w:rsid w:val="00687CF1"/>
    <w:rsid w:val="00705722"/>
    <w:rsid w:val="007853B1"/>
    <w:rsid w:val="007B6799"/>
    <w:rsid w:val="00823905"/>
    <w:rsid w:val="0082577E"/>
    <w:rsid w:val="0086220F"/>
    <w:rsid w:val="008711BF"/>
    <w:rsid w:val="008B571F"/>
    <w:rsid w:val="008B6A52"/>
    <w:rsid w:val="0090516E"/>
    <w:rsid w:val="009142E9"/>
    <w:rsid w:val="009B6F2D"/>
    <w:rsid w:val="00A61397"/>
    <w:rsid w:val="00AA716B"/>
    <w:rsid w:val="00AA7225"/>
    <w:rsid w:val="00AD7B25"/>
    <w:rsid w:val="00B168CD"/>
    <w:rsid w:val="00C140EB"/>
    <w:rsid w:val="00C2675F"/>
    <w:rsid w:val="00CA555A"/>
    <w:rsid w:val="00CD0B71"/>
    <w:rsid w:val="00CD4A66"/>
    <w:rsid w:val="00DC0366"/>
    <w:rsid w:val="00DD6373"/>
    <w:rsid w:val="00E04B41"/>
    <w:rsid w:val="00E32F88"/>
    <w:rsid w:val="00E67934"/>
    <w:rsid w:val="00E86F14"/>
    <w:rsid w:val="00EE6A3C"/>
    <w:rsid w:val="00F14932"/>
    <w:rsid w:val="00F15962"/>
    <w:rsid w:val="00F20987"/>
    <w:rsid w:val="00F57905"/>
    <w:rsid w:val="00F82B4D"/>
    <w:rsid w:val="00F8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523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75233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5233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2F6E4C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8B571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B571F"/>
    <w:pPr>
      <w:widowControl w:val="0"/>
      <w:shd w:val="clear" w:color="auto" w:fill="FFFFFF"/>
      <w:spacing w:line="245" w:lineRule="exact"/>
    </w:pPr>
    <w:rPr>
      <w:rFonts w:ascii="Arial" w:hAnsi="Arial" w:cs="Arial"/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B57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8B571F"/>
    <w:rPr>
      <w:rFonts w:ascii="Calibri" w:hAnsi="Calibri"/>
      <w:b/>
      <w:bCs/>
      <w:i/>
      <w:i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523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75233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5233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2F6E4C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8B571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B571F"/>
    <w:pPr>
      <w:widowControl w:val="0"/>
      <w:shd w:val="clear" w:color="auto" w:fill="FFFFFF"/>
      <w:spacing w:line="245" w:lineRule="exact"/>
    </w:pPr>
    <w:rPr>
      <w:rFonts w:ascii="Arial" w:hAnsi="Arial" w:cs="Arial"/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B57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8B571F"/>
    <w:rPr>
      <w:rFonts w:ascii="Calibri" w:hAnsi="Calibri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26/08</vt:lpstr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26/08</dc:title>
  <dc:creator>UG</dc:creator>
  <cp:lastModifiedBy>komp1</cp:lastModifiedBy>
  <cp:revision>3</cp:revision>
  <cp:lastPrinted>2014-02-25T08:09:00Z</cp:lastPrinted>
  <dcterms:created xsi:type="dcterms:W3CDTF">2016-12-19T12:58:00Z</dcterms:created>
  <dcterms:modified xsi:type="dcterms:W3CDTF">2017-01-04T08:13:00Z</dcterms:modified>
</cp:coreProperties>
</file>