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46" w:rsidRPr="00070C46" w:rsidRDefault="00070C46" w:rsidP="00070C46">
      <w:pPr>
        <w:spacing w:after="24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Ogłoszenie nr 600408-N-2020 z dnia 2020-10-21 r. </w:t>
      </w:r>
    </w:p>
    <w:p w:rsidR="00070C46" w:rsidRPr="00070C46" w:rsidRDefault="00070C46" w:rsidP="00070C46">
      <w:pPr>
        <w:spacing w:after="0" w:line="240" w:lineRule="auto"/>
        <w:jc w:val="center"/>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Gmina Miedziana Góra: Nadzór inwestorski nad inwestycją budowy systemu kanalizacji sanitarnej oraz rozbudową i budową sieci wodociągowej w Gminie Miedziana Góra</w:t>
      </w:r>
      <w:r w:rsidRPr="00070C46">
        <w:rPr>
          <w:rFonts w:ascii="Times New Roman" w:eastAsia="Times New Roman" w:hAnsi="Times New Roman" w:cs="Times New Roman"/>
          <w:sz w:val="24"/>
          <w:szCs w:val="24"/>
          <w:lang w:eastAsia="pl-PL"/>
        </w:rPr>
        <w:br/>
        <w:t xml:space="preserve">OGŁOSZENIE O ZAMÓWIENIU - Usługi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Zamieszczanie ogłoszenia:</w:t>
      </w:r>
      <w:r w:rsidRPr="00070C46">
        <w:rPr>
          <w:rFonts w:ascii="Times New Roman" w:eastAsia="Times New Roman" w:hAnsi="Times New Roman" w:cs="Times New Roman"/>
          <w:sz w:val="24"/>
          <w:szCs w:val="24"/>
          <w:lang w:eastAsia="pl-PL"/>
        </w:rPr>
        <w:t xml:space="preserve"> Zamieszczanie obowiązkowe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Ogłoszenie dotyczy:</w:t>
      </w:r>
      <w:r w:rsidRPr="00070C46">
        <w:rPr>
          <w:rFonts w:ascii="Times New Roman" w:eastAsia="Times New Roman" w:hAnsi="Times New Roman" w:cs="Times New Roman"/>
          <w:sz w:val="24"/>
          <w:szCs w:val="24"/>
          <w:lang w:eastAsia="pl-PL"/>
        </w:rPr>
        <w:t xml:space="preserve"> Zamówienia publicznego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Tak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Nazwa projektu lub programu</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„Rozbudowa systemu kanalizacji sanitarnej – Etap V oraz rozbudowa i przebudowa sieci wodociągowej w Gminie Miedziana Góra” Nr Umowy: RPSW.04.03.00-26-0001/17-00 Przedmiot zamówienia będzie współfinansowany w ramach dofinansowania z Europejskiego Funduszu Rolnego na rzecz Rozwoju Obszarów Wiejskich, Projekt „Budowa sieci wodociągowej oraz sieci kanalizacyjnej w miejscowościach Porzecze i Kostomłoty Drugie w Gminie Miedziana Góra - Umowa Nr 00080-65150-UM1300137/19 zawarta w dniu 27.04.2020 r.”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0C46">
        <w:rPr>
          <w:rFonts w:ascii="Times New Roman" w:eastAsia="Times New Roman" w:hAnsi="Times New Roman" w:cs="Times New Roman"/>
          <w:sz w:val="24"/>
          <w:szCs w:val="24"/>
          <w:lang w:eastAsia="pl-PL"/>
        </w:rPr>
        <w:t>Pzp</w:t>
      </w:r>
      <w:proofErr w:type="spellEnd"/>
      <w:r w:rsidRPr="00070C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u w:val="single"/>
          <w:lang w:eastAsia="pl-PL"/>
        </w:rPr>
        <w:t>SEKCJA I: ZAMAWIAJĄCY</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Postępowanie przeprowadza centralny zamawiający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Informacje na temat podmiotu któremu zamawiający powierzył/powierzyli prowadzenie postępowania:</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Postępowanie jest przeprowadzane wspólnie przez zamawiających</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070C46">
        <w:rPr>
          <w:rFonts w:ascii="Times New Roman" w:eastAsia="Times New Roman" w:hAnsi="Times New Roman" w:cs="Times New Roman"/>
          <w:b/>
          <w:bCs/>
          <w:sz w:val="24"/>
          <w:szCs w:val="24"/>
          <w:lang w:eastAsia="pl-PL"/>
        </w:rPr>
        <w:lastRenderedPageBreak/>
        <w:t>zamówień publicznych:</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Informacje dodatkowe:</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 1) NAZWA I ADRES: </w:t>
      </w:r>
      <w:r w:rsidRPr="00070C46">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070C46">
        <w:rPr>
          <w:rFonts w:ascii="Times New Roman" w:eastAsia="Times New Roman" w:hAnsi="Times New Roman" w:cs="Times New Roman"/>
          <w:sz w:val="24"/>
          <w:szCs w:val="24"/>
          <w:lang w:eastAsia="pl-PL"/>
        </w:rPr>
        <w:br/>
        <w:t xml:space="preserve">Adres strony internetowej (URL): http://www.miedziana-gora.pl </w:t>
      </w:r>
      <w:r w:rsidRPr="00070C46">
        <w:rPr>
          <w:rFonts w:ascii="Times New Roman" w:eastAsia="Times New Roman" w:hAnsi="Times New Roman" w:cs="Times New Roman"/>
          <w:sz w:val="24"/>
          <w:szCs w:val="24"/>
          <w:lang w:eastAsia="pl-PL"/>
        </w:rPr>
        <w:br/>
        <w:t xml:space="preserve">Adres profilu nabywcy: </w:t>
      </w:r>
      <w:r w:rsidRPr="00070C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 2) RODZAJ ZAMAWIAJĄCEGO: </w:t>
      </w:r>
      <w:r w:rsidRPr="00070C46">
        <w:rPr>
          <w:rFonts w:ascii="Times New Roman" w:eastAsia="Times New Roman" w:hAnsi="Times New Roman" w:cs="Times New Roman"/>
          <w:sz w:val="24"/>
          <w:szCs w:val="24"/>
          <w:lang w:eastAsia="pl-PL"/>
        </w:rPr>
        <w:t xml:space="preserve">Administracja samorządowa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I.3) WSPÓLNE UDZIELANIE ZAMÓWIENIA </w:t>
      </w:r>
      <w:r w:rsidRPr="00070C46">
        <w:rPr>
          <w:rFonts w:ascii="Times New Roman" w:eastAsia="Times New Roman" w:hAnsi="Times New Roman" w:cs="Times New Roman"/>
          <w:b/>
          <w:bCs/>
          <w:i/>
          <w:iCs/>
          <w:sz w:val="24"/>
          <w:szCs w:val="24"/>
          <w:lang w:eastAsia="pl-PL"/>
        </w:rPr>
        <w:t>(jeżeli dotyczy)</w:t>
      </w:r>
      <w:r w:rsidRPr="00070C46">
        <w:rPr>
          <w:rFonts w:ascii="Times New Roman" w:eastAsia="Times New Roman" w:hAnsi="Times New Roman" w:cs="Times New Roman"/>
          <w:b/>
          <w:bCs/>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I.4) KOMUNIKACJA: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Tak </w:t>
      </w:r>
      <w:r w:rsidRPr="00070C46">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Tak </w:t>
      </w:r>
      <w:r w:rsidRPr="00070C46">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Oferty lub wnioski o dopuszczenie do udziału w postępowaniu należy przesyłać:</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Elektronicznie</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t xml:space="preserve">adres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Nie </w:t>
      </w:r>
      <w:r w:rsidRPr="00070C46">
        <w:rPr>
          <w:rFonts w:ascii="Times New Roman" w:eastAsia="Times New Roman" w:hAnsi="Times New Roman" w:cs="Times New Roman"/>
          <w:sz w:val="24"/>
          <w:szCs w:val="24"/>
          <w:lang w:eastAsia="pl-PL"/>
        </w:rPr>
        <w:br/>
        <w:t xml:space="preserve">Inny sposób: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Tak </w:t>
      </w:r>
      <w:r w:rsidRPr="00070C46">
        <w:rPr>
          <w:rFonts w:ascii="Times New Roman" w:eastAsia="Times New Roman" w:hAnsi="Times New Roman" w:cs="Times New Roman"/>
          <w:sz w:val="24"/>
          <w:szCs w:val="24"/>
          <w:lang w:eastAsia="pl-PL"/>
        </w:rPr>
        <w:br/>
        <w:t xml:space="preserve">Inny sposób: </w:t>
      </w:r>
      <w:r w:rsidRPr="00070C46">
        <w:rPr>
          <w:rFonts w:ascii="Times New Roman" w:eastAsia="Times New Roman" w:hAnsi="Times New Roman" w:cs="Times New Roman"/>
          <w:sz w:val="24"/>
          <w:szCs w:val="24"/>
          <w:lang w:eastAsia="pl-PL"/>
        </w:rPr>
        <w:br/>
        <w:t xml:space="preserve">pisemnie </w:t>
      </w:r>
      <w:r w:rsidRPr="00070C46">
        <w:rPr>
          <w:rFonts w:ascii="Times New Roman" w:eastAsia="Times New Roman" w:hAnsi="Times New Roman" w:cs="Times New Roman"/>
          <w:sz w:val="24"/>
          <w:szCs w:val="24"/>
          <w:lang w:eastAsia="pl-PL"/>
        </w:rPr>
        <w:br/>
        <w:t xml:space="preserve">Adres: </w:t>
      </w:r>
      <w:r w:rsidRPr="00070C46">
        <w:rPr>
          <w:rFonts w:ascii="Times New Roman" w:eastAsia="Times New Roman" w:hAnsi="Times New Roman" w:cs="Times New Roman"/>
          <w:sz w:val="24"/>
          <w:szCs w:val="24"/>
          <w:lang w:eastAsia="pl-PL"/>
        </w:rPr>
        <w:br/>
        <w:t xml:space="preserve">Sekretariat Urzędu Gminy Miedziana Góra, ul. Urzędnicza 18, 26-085 Miedziana Góra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u w:val="single"/>
          <w:lang w:eastAsia="pl-PL"/>
        </w:rPr>
        <w:t xml:space="preserve">SEKCJA II: PRZEDMIOT ZAMÓWIENIA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II.1) Nazwa nadana zamówieniu przez zamawiającego: </w:t>
      </w:r>
      <w:r w:rsidRPr="00070C46">
        <w:rPr>
          <w:rFonts w:ascii="Times New Roman" w:eastAsia="Times New Roman" w:hAnsi="Times New Roman" w:cs="Times New Roman"/>
          <w:sz w:val="24"/>
          <w:szCs w:val="24"/>
          <w:lang w:eastAsia="pl-PL"/>
        </w:rPr>
        <w:t xml:space="preserve">Nadzór inwestorski nad inwestycją budowy systemu kanalizacji sanitarnej oraz rozbudową i budową sieci wodociągowej w Gminie Miedziana Góra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Numer referencyjny: </w:t>
      </w:r>
      <w:r w:rsidRPr="00070C46">
        <w:rPr>
          <w:rFonts w:ascii="Times New Roman" w:eastAsia="Times New Roman" w:hAnsi="Times New Roman" w:cs="Times New Roman"/>
          <w:sz w:val="24"/>
          <w:szCs w:val="24"/>
          <w:lang w:eastAsia="pl-PL"/>
        </w:rPr>
        <w:t xml:space="preserve">IGPOS.271.46.2020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0C46" w:rsidRPr="00070C46" w:rsidRDefault="00070C46" w:rsidP="00070C46">
      <w:pPr>
        <w:spacing w:after="0" w:line="240" w:lineRule="auto"/>
        <w:jc w:val="both"/>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II.2) Rodzaj zamówienia: </w:t>
      </w:r>
      <w:r w:rsidRPr="00070C46">
        <w:rPr>
          <w:rFonts w:ascii="Times New Roman" w:eastAsia="Times New Roman" w:hAnsi="Times New Roman" w:cs="Times New Roman"/>
          <w:sz w:val="24"/>
          <w:szCs w:val="24"/>
          <w:lang w:eastAsia="pl-PL"/>
        </w:rPr>
        <w:t xml:space="preserve">Usługi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II.3) Informacja o możliwości składania ofert częściowych</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Zamówienie podzielone jest na części: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Oferty lub wnioski o dopuszczenie do udziału w postępowaniu można składać w odniesieniu do:</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II.4) Krótki opis przedmiotu zamówienia </w:t>
      </w:r>
      <w:r w:rsidRPr="00070C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0C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0C46">
        <w:rPr>
          <w:rFonts w:ascii="Times New Roman" w:eastAsia="Times New Roman" w:hAnsi="Times New Roman" w:cs="Times New Roman"/>
          <w:sz w:val="24"/>
          <w:szCs w:val="24"/>
          <w:lang w:eastAsia="pl-PL"/>
        </w:rPr>
        <w:t xml:space="preserve">Przedmiotem zamówienia jest zapewnienie nadzoru inwestorskiego nad realizacją inwestycji pn.: „Budowa systemu kanalizacji sanitarnej oraz rozbudowa i budowa sieci wodociągowej w Gminie Miedziana Góra”, w tym 2 zadania: Zadanie 1: Nadzór inwestorski nad Budową systemu kanalizacji sanitarnej – Etap V oraz rozbudową i przebudową sieci wodociągowej w Gminie Miedziana Góra zad. 5 Zadanie 2: Nadzór inwestorski nad Budową sieci kanalizacyjnej oraz rozbudową i budową sieci wodociągowej w </w:t>
      </w:r>
      <w:proofErr w:type="spellStart"/>
      <w:r w:rsidRPr="00070C46">
        <w:rPr>
          <w:rFonts w:ascii="Times New Roman" w:eastAsia="Times New Roman" w:hAnsi="Times New Roman" w:cs="Times New Roman"/>
          <w:sz w:val="24"/>
          <w:szCs w:val="24"/>
          <w:lang w:eastAsia="pl-PL"/>
        </w:rPr>
        <w:t>msc</w:t>
      </w:r>
      <w:proofErr w:type="spellEnd"/>
      <w:r w:rsidRPr="00070C46">
        <w:rPr>
          <w:rFonts w:ascii="Times New Roman" w:eastAsia="Times New Roman" w:hAnsi="Times New Roman" w:cs="Times New Roman"/>
          <w:sz w:val="24"/>
          <w:szCs w:val="24"/>
          <w:lang w:eastAsia="pl-PL"/>
        </w:rPr>
        <w:t xml:space="preserve">. Kostomłoty Drugie i Porzecze – poza aglomeracją a) Pełnienie w pełnym zakresie nadzoru inwestorskiego nad robotami budowlanymi prowadzonymi podczas </w:t>
      </w:r>
      <w:r w:rsidRPr="00070C46">
        <w:rPr>
          <w:rFonts w:ascii="Times New Roman" w:eastAsia="Times New Roman" w:hAnsi="Times New Roman" w:cs="Times New Roman"/>
          <w:sz w:val="24"/>
          <w:szCs w:val="24"/>
          <w:lang w:eastAsia="pl-PL"/>
        </w:rPr>
        <w:lastRenderedPageBreak/>
        <w:t xml:space="preserve">realizacji inwestycji obu ww. zadań (Zadanie 1 i Zadanie 2) w zakresie następujących branż: a) sanitarnej i wodociągowa b) elektrycznej, c) drogowej. b) Pełnienie funkcji koordynatora inspektorów nadzoru w okresie realizacji przedmiotowej inwestycji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II.5) Główny kod CPV: </w:t>
      </w:r>
      <w:r w:rsidRPr="00070C46">
        <w:rPr>
          <w:rFonts w:ascii="Times New Roman" w:eastAsia="Times New Roman" w:hAnsi="Times New Roman" w:cs="Times New Roman"/>
          <w:sz w:val="24"/>
          <w:szCs w:val="24"/>
          <w:lang w:eastAsia="pl-PL"/>
        </w:rPr>
        <w:t xml:space="preserve">71520000-9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Dodatkowe kody CPV:</w:t>
      </w:r>
      <w:r w:rsidRPr="00070C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Kod CPV</w:t>
            </w:r>
          </w:p>
        </w:tc>
      </w:tr>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71541000-2</w:t>
            </w:r>
          </w:p>
        </w:tc>
      </w:tr>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71540000-5</w:t>
            </w:r>
          </w:p>
        </w:tc>
      </w:tr>
    </w:tbl>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II.6) Całkowita wartość zamówienia </w:t>
      </w:r>
      <w:r w:rsidRPr="00070C46">
        <w:rPr>
          <w:rFonts w:ascii="Times New Roman" w:eastAsia="Times New Roman" w:hAnsi="Times New Roman" w:cs="Times New Roman"/>
          <w:i/>
          <w:iCs/>
          <w:sz w:val="24"/>
          <w:szCs w:val="24"/>
          <w:lang w:eastAsia="pl-PL"/>
        </w:rPr>
        <w:t>(jeżeli zamawiający podaje informacje o wartości zamówienia)</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Wartość bez VAT: </w:t>
      </w:r>
      <w:r w:rsidRPr="00070C46">
        <w:rPr>
          <w:rFonts w:ascii="Times New Roman" w:eastAsia="Times New Roman" w:hAnsi="Times New Roman" w:cs="Times New Roman"/>
          <w:sz w:val="24"/>
          <w:szCs w:val="24"/>
          <w:lang w:eastAsia="pl-PL"/>
        </w:rPr>
        <w:br/>
        <w:t xml:space="preserve">Waluta: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0C46">
        <w:rPr>
          <w:rFonts w:ascii="Times New Roman" w:eastAsia="Times New Roman" w:hAnsi="Times New Roman" w:cs="Times New Roman"/>
          <w:b/>
          <w:bCs/>
          <w:sz w:val="24"/>
          <w:szCs w:val="24"/>
          <w:lang w:eastAsia="pl-PL"/>
        </w:rPr>
        <w:t>Pzp</w:t>
      </w:r>
      <w:proofErr w:type="spellEnd"/>
      <w:r w:rsidRPr="00070C46">
        <w:rPr>
          <w:rFonts w:ascii="Times New Roman" w:eastAsia="Times New Roman" w:hAnsi="Times New Roman" w:cs="Times New Roman"/>
          <w:b/>
          <w:bCs/>
          <w:sz w:val="24"/>
          <w:szCs w:val="24"/>
          <w:lang w:eastAsia="pl-PL"/>
        </w:rPr>
        <w:t xml:space="preserve">: </w:t>
      </w:r>
      <w:r w:rsidRPr="00070C46">
        <w:rPr>
          <w:rFonts w:ascii="Times New Roman" w:eastAsia="Times New Roman" w:hAnsi="Times New Roman" w:cs="Times New Roman"/>
          <w:sz w:val="24"/>
          <w:szCs w:val="24"/>
          <w:lang w:eastAsia="pl-PL"/>
        </w:rPr>
        <w:t xml:space="preserve">Tak </w:t>
      </w:r>
      <w:r w:rsidRPr="00070C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0C46">
        <w:rPr>
          <w:rFonts w:ascii="Times New Roman" w:eastAsia="Times New Roman" w:hAnsi="Times New Roman" w:cs="Times New Roman"/>
          <w:sz w:val="24"/>
          <w:szCs w:val="24"/>
          <w:lang w:eastAsia="pl-PL"/>
        </w:rPr>
        <w:t>Pzp</w:t>
      </w:r>
      <w:proofErr w:type="spellEnd"/>
      <w:r w:rsidRPr="00070C46">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o wartości: • do 10% wartości zamówienia podstawowego. Zamówienia te polegać będą na powtórzeniu usług podobnych do usług stanowiących przedmiot niniejszego zamówienia opisanych w pkt. 2.4. SIWZ. 6.2.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przeprowadzeniu negocjacji.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miesiącach:   </w:t>
      </w:r>
      <w:r w:rsidRPr="00070C46">
        <w:rPr>
          <w:rFonts w:ascii="Times New Roman" w:eastAsia="Times New Roman" w:hAnsi="Times New Roman" w:cs="Times New Roman"/>
          <w:i/>
          <w:iCs/>
          <w:sz w:val="24"/>
          <w:szCs w:val="24"/>
          <w:lang w:eastAsia="pl-PL"/>
        </w:rPr>
        <w:t xml:space="preserve"> lub </w:t>
      </w:r>
      <w:r w:rsidRPr="00070C46">
        <w:rPr>
          <w:rFonts w:ascii="Times New Roman" w:eastAsia="Times New Roman" w:hAnsi="Times New Roman" w:cs="Times New Roman"/>
          <w:b/>
          <w:bCs/>
          <w:sz w:val="24"/>
          <w:szCs w:val="24"/>
          <w:lang w:eastAsia="pl-PL"/>
        </w:rPr>
        <w:t>dniach:</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i/>
          <w:iCs/>
          <w:sz w:val="24"/>
          <w:szCs w:val="24"/>
          <w:lang w:eastAsia="pl-PL"/>
        </w:rPr>
        <w:t>lub</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data rozpoczęcia: </w:t>
      </w:r>
      <w:r w:rsidRPr="00070C46">
        <w:rPr>
          <w:rFonts w:ascii="Times New Roman" w:eastAsia="Times New Roman" w:hAnsi="Times New Roman" w:cs="Times New Roman"/>
          <w:sz w:val="24"/>
          <w:szCs w:val="24"/>
          <w:lang w:eastAsia="pl-PL"/>
        </w:rPr>
        <w:t> </w:t>
      </w:r>
      <w:r w:rsidRPr="00070C46">
        <w:rPr>
          <w:rFonts w:ascii="Times New Roman" w:eastAsia="Times New Roman" w:hAnsi="Times New Roman" w:cs="Times New Roman"/>
          <w:i/>
          <w:iCs/>
          <w:sz w:val="24"/>
          <w:szCs w:val="24"/>
          <w:lang w:eastAsia="pl-PL"/>
        </w:rPr>
        <w:t xml:space="preserve"> lub </w:t>
      </w:r>
      <w:r w:rsidRPr="00070C46">
        <w:rPr>
          <w:rFonts w:ascii="Times New Roman" w:eastAsia="Times New Roman" w:hAnsi="Times New Roman" w:cs="Times New Roman"/>
          <w:b/>
          <w:bCs/>
          <w:sz w:val="24"/>
          <w:szCs w:val="24"/>
          <w:lang w:eastAsia="pl-PL"/>
        </w:rPr>
        <w:t xml:space="preserve">zakończenia: </w:t>
      </w:r>
      <w:r w:rsidRPr="00070C46">
        <w:rPr>
          <w:rFonts w:ascii="Times New Roman" w:eastAsia="Times New Roman" w:hAnsi="Times New Roman" w:cs="Times New Roman"/>
          <w:sz w:val="24"/>
          <w:szCs w:val="24"/>
          <w:lang w:eastAsia="pl-PL"/>
        </w:rPr>
        <w:t xml:space="preserve">2022-03-31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Data zakończenia</w:t>
            </w:r>
          </w:p>
        </w:tc>
      </w:tr>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2022-03-31</w:t>
            </w:r>
          </w:p>
        </w:tc>
      </w:tr>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2021-04-30</w:t>
            </w:r>
          </w:p>
        </w:tc>
      </w:tr>
    </w:tbl>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II.9) Informacje dodatkowe: </w:t>
      </w:r>
      <w:r w:rsidRPr="00070C46">
        <w:rPr>
          <w:rFonts w:ascii="Times New Roman" w:eastAsia="Times New Roman" w:hAnsi="Times New Roman" w:cs="Times New Roman"/>
          <w:sz w:val="24"/>
          <w:szCs w:val="24"/>
          <w:lang w:eastAsia="pl-PL"/>
        </w:rPr>
        <w:t>8.1. Zadanie 1: od dnia przekazania placu budowy do 31.03.2022 r. i wymaganym okresie rękojmi który wynosi 60 m-</w:t>
      </w:r>
      <w:proofErr w:type="spellStart"/>
      <w:r w:rsidRPr="00070C46">
        <w:rPr>
          <w:rFonts w:ascii="Times New Roman" w:eastAsia="Times New Roman" w:hAnsi="Times New Roman" w:cs="Times New Roman"/>
          <w:sz w:val="24"/>
          <w:szCs w:val="24"/>
          <w:lang w:eastAsia="pl-PL"/>
        </w:rPr>
        <w:t>cy</w:t>
      </w:r>
      <w:proofErr w:type="spellEnd"/>
      <w:r w:rsidRPr="00070C46">
        <w:rPr>
          <w:rFonts w:ascii="Times New Roman" w:eastAsia="Times New Roman" w:hAnsi="Times New Roman" w:cs="Times New Roman"/>
          <w:sz w:val="24"/>
          <w:szCs w:val="24"/>
          <w:lang w:eastAsia="pl-PL"/>
        </w:rPr>
        <w:t xml:space="preserve"> od daty zakończenia świadczenia usługi nadzoru (pobyty na żądanie Zamawiającego podczas okresowych przeglądów oraz sytuacjach w których wymagany będzie do ustalenia zakres zgłaszanych wad i usterek Wykonawcy), z tym zastrzeżeniem, że wydłużenie terminu zakończenia robót budowlanych dla zadań inwestycyjnych skutkuje przedłużeniem okresu świadczenia usług w zakresie nadzoru inwestorskiego do dnia, w którym nastąpi faktyczne zakończenie robót </w:t>
      </w:r>
      <w:r w:rsidRPr="00070C46">
        <w:rPr>
          <w:rFonts w:ascii="Times New Roman" w:eastAsia="Times New Roman" w:hAnsi="Times New Roman" w:cs="Times New Roman"/>
          <w:sz w:val="24"/>
          <w:szCs w:val="24"/>
          <w:lang w:eastAsia="pl-PL"/>
        </w:rPr>
        <w:lastRenderedPageBreak/>
        <w:t>budowlanych przez wykonawcę robót. 8.2. Zadanie 2: od dnia przekazania placu budowy do 30.04.2021 r. i wymaganym okresie rękojmi który wynosi 60 m-</w:t>
      </w:r>
      <w:proofErr w:type="spellStart"/>
      <w:r w:rsidRPr="00070C46">
        <w:rPr>
          <w:rFonts w:ascii="Times New Roman" w:eastAsia="Times New Roman" w:hAnsi="Times New Roman" w:cs="Times New Roman"/>
          <w:sz w:val="24"/>
          <w:szCs w:val="24"/>
          <w:lang w:eastAsia="pl-PL"/>
        </w:rPr>
        <w:t>cy</w:t>
      </w:r>
      <w:proofErr w:type="spellEnd"/>
      <w:r w:rsidRPr="00070C46">
        <w:rPr>
          <w:rFonts w:ascii="Times New Roman" w:eastAsia="Times New Roman" w:hAnsi="Times New Roman" w:cs="Times New Roman"/>
          <w:sz w:val="24"/>
          <w:szCs w:val="24"/>
          <w:lang w:eastAsia="pl-PL"/>
        </w:rPr>
        <w:t xml:space="preserve"> od daty zakończenia świadczenia usługi nadzoru (pobyty na żądanie Zamawiającego podczas okresowych przeglądów oraz sytuacjach w których wymagany będzie do ustalenia zakres zgłaszanych wad i usterek Wykonawcy), z tym zastrzeżeniem, że wydłużenie terminu zakończenia robót budowlanych dla zadań inwestycyjnych skutkuje przedłużeniem okresu świadczenia usług w zakresie nadzoru inwestorskiego do dnia, w którym nastąpi faktyczne zakończenie robót budowlanych przez wykonawcę robót.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III.1) WARUNKI UDZIAŁU W POSTĘPOWANIU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III.1.2) Sytuacja finansowa lub ekonomiczna </w:t>
      </w:r>
      <w:r w:rsidRPr="00070C46">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tj. usługą pełnienia kompleksowego nadzoru inwestorskiego w zakresie robót budowlanych na kwotę nie mniejszą niż 15 000,00 PLN. </w:t>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III.1.3) Zdolność techniczna lub zawodowa </w:t>
      </w:r>
      <w:r w:rsidRPr="00070C46">
        <w:rPr>
          <w:rFonts w:ascii="Times New Roman" w:eastAsia="Times New Roman" w:hAnsi="Times New Roman" w:cs="Times New Roman"/>
          <w:sz w:val="24"/>
          <w:szCs w:val="24"/>
          <w:lang w:eastAsia="pl-PL"/>
        </w:rPr>
        <w:br/>
        <w:t xml:space="preserve">Określenie warunków: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 co najmniej jedną usługę w ramach, której pełnił kompleksowy nadzór, tzn. nad branżą wodociągowo-kanalizacyjną wraz z pracami drogowymi i elektrycznymi, nad robotą budowlaną związaną z budową lub przebudową lub rozbudową sieci kanalizacji sanitarnej, w zakresie której wybudowano minimum 5 km kanalizacji sanitarnej LUB • co najmniej jedną usługę w ramach, której pełnił kompleksowy nadzór, tzn. nad branżą wodociągowo-kanalizacyjną wraz z pracami drogowymi i elektrycznymi, nad robotą budowlaną związaną z budową lub przebudową lub rozbudową sieci wodociągowej, w zakresie której wybudowano minimum 5 km wodociągu LUB • co najmniej jedną usługę w ramach, której pełnił kompleksowy nadzór, tzn. nad branżą wodociągowo-kanalizacyjną wraz z pracami drogowymi i elektrycznymi, nad robotą budowlaną związaną z budową lub przebudową lub rozbudową sieci kanalizacji sanitarnej i wodociągowej, w zakresie której wybudowano minimum 5 km kanalizacji sanitarnej i wodociągu łącznie Do każdej pozycji wykazu należy załączyć dowody określające, czy usługi te zostały wykonane w sposób należyty UWAGA: W przypadku gdy wykonawcy wspólnie ubiegają się o zamówienie, Zamawiający nie uzna warunku za spełniony, jeśli wspólnie wykonawcy wykażą się wymaganym doświadczeniem, ale żaden z nich indywidualnie nie wykaże się całym wymaganym doświadczeniem. b) wykazu osób, które będą uczestniczyć w wykonywaniu </w:t>
      </w:r>
      <w:r w:rsidRPr="00070C46">
        <w:rPr>
          <w:rFonts w:ascii="Times New Roman" w:eastAsia="Times New Roman" w:hAnsi="Times New Roman" w:cs="Times New Roman"/>
          <w:sz w:val="24"/>
          <w:szCs w:val="24"/>
          <w:lang w:eastAsia="pl-PL"/>
        </w:rPr>
        <w:lastRenderedPageBreak/>
        <w:t xml:space="preserve">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 co najmniej 1 osobą, która będzie pełnić jednocześnie funkcję koordynatora zespołu inspektorów nadzoru (każdej z branż objętych niniejszym zamówieniem) i inspektora nadzoru w specjalności instalacyjnej w zakresie sieci, instalacji i urządzeń cieplnych, wentylacyjnych, gazowych, wodociągowych i kanalizacyjnych, osoba ta posiadać będzie: - uprawnienia budowlane do kierowania budowami w specjalności instalacyjnej w zakresie sieci, instalacji i urządzeń cieplnych, wentylacyjnych, gazowych, wodociągowych i kanalizacyjnych, - co najmniej 3-letnie doświadczenie (licząc od dnia uzyskania uprawnień) w nadzorowaniu lub kierowaniu robotami w zakresie branży sanitarnej, - co najmniej 3-letnie doświadczenie (licząc od dnia uzyskania uprawnień) w koordynowaniu zespołem inspektorów nadzoru każdej z branż objętych niniejszym zamówieniem • co najmniej 1 osobą, która będzie pełnić funkcję inspektora nadzoru inwestorskiego w zakresie branży drogowej i posiadać będzie: - uprawnienia budowlane do kierowania robotami w specjalności drogowej, - co najmniej 3-letnie doświadczenie (licząc od dnia uzyskania uprawnień) w nadzorowaniu lub kierowaniu robotami w zakresie branży drogowej, • co najmniej 1 osobą, która będzie pełnić funkcję inspektora nadzoru inwestorskiego w zakresie branży elektrycznej i posiadać będzie: - uprawnienia budowlane do kierowania w specjalności instalacyjnej w zakresie sieci, instalacji i urządzeń elektrycznych i elektroenergetycznych, - co najmniej 3-letnie doświadczenie (licząc od dnia uzyskania uprawnień) w nadzorowaniu lub kierowaniu robotami w zakresie instalacji i urządzeń elektrycznych, Do wykazu należy dołączyć oświadczenie Wykonawcy, że zaproponowane osoby posiadają wymagane uprawnienia i przynależą do właściwej izby samorządu zawodowego, jeżeli taki wymóg na te osoby nakłada Prawo budowlane. </w:t>
      </w:r>
      <w:r w:rsidRPr="00070C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70C46">
        <w:rPr>
          <w:rFonts w:ascii="Times New Roman" w:eastAsia="Times New Roman" w:hAnsi="Times New Roman" w:cs="Times New Roman"/>
          <w:sz w:val="24"/>
          <w:szCs w:val="24"/>
          <w:lang w:eastAsia="pl-PL"/>
        </w:rPr>
        <w:br/>
        <w:t xml:space="preserve">Informacje dodatkowe: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III.2) PODSTAWY WYKLUCZENIA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0C46">
        <w:rPr>
          <w:rFonts w:ascii="Times New Roman" w:eastAsia="Times New Roman" w:hAnsi="Times New Roman" w:cs="Times New Roman"/>
          <w:b/>
          <w:bCs/>
          <w:sz w:val="24"/>
          <w:szCs w:val="24"/>
          <w:lang w:eastAsia="pl-PL"/>
        </w:rPr>
        <w:t>Pzp</w:t>
      </w:r>
      <w:proofErr w:type="spellEnd"/>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0C46">
        <w:rPr>
          <w:rFonts w:ascii="Times New Roman" w:eastAsia="Times New Roman" w:hAnsi="Times New Roman" w:cs="Times New Roman"/>
          <w:b/>
          <w:bCs/>
          <w:sz w:val="24"/>
          <w:szCs w:val="24"/>
          <w:lang w:eastAsia="pl-PL"/>
        </w:rPr>
        <w:t>Pzp</w:t>
      </w:r>
      <w:proofErr w:type="spellEnd"/>
      <w:r w:rsidRPr="00070C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0C46">
        <w:rPr>
          <w:rFonts w:ascii="Times New Roman" w:eastAsia="Times New Roman" w:hAnsi="Times New Roman" w:cs="Times New Roman"/>
          <w:sz w:val="24"/>
          <w:szCs w:val="24"/>
          <w:lang w:eastAsia="pl-PL"/>
        </w:rPr>
        <w:t>Pzp</w:t>
      </w:r>
      <w:proofErr w:type="spellEnd"/>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070C46">
        <w:rPr>
          <w:rFonts w:ascii="Times New Roman" w:eastAsia="Times New Roman" w:hAnsi="Times New Roman" w:cs="Times New Roman"/>
          <w:sz w:val="24"/>
          <w:szCs w:val="24"/>
          <w:lang w:eastAsia="pl-PL"/>
        </w:rPr>
        <w:t>Pzp</w:t>
      </w:r>
      <w:proofErr w:type="spellEnd"/>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0C46">
        <w:rPr>
          <w:rFonts w:ascii="Times New Roman" w:eastAsia="Times New Roman" w:hAnsi="Times New Roman" w:cs="Times New Roman"/>
          <w:sz w:val="24"/>
          <w:szCs w:val="24"/>
          <w:lang w:eastAsia="pl-PL"/>
        </w:rPr>
        <w:br/>
        <w:t xml:space="preserve">Tak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Oświadczenie o spełnianiu kryteriów selekcji </w:t>
      </w:r>
      <w:r w:rsidRPr="00070C46">
        <w:rPr>
          <w:rFonts w:ascii="Times New Roman" w:eastAsia="Times New Roman" w:hAnsi="Times New Roman" w:cs="Times New Roman"/>
          <w:sz w:val="24"/>
          <w:szCs w:val="24"/>
          <w:lang w:eastAsia="pl-PL"/>
        </w:rPr>
        <w:br/>
        <w:t xml:space="preserve">Nie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1. Odpisu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5. Wykonawca, który polega na zasobach innych podmiotów składa dokumenty o braku podstaw do wykluczenia w odniesieniu do tych podmiotów – dokumenty te zostały określone w pkt. 9.4.4.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III.5.1) W ZAKRESIE SPEŁNIANIA WARUNKÓW UDZIAŁU W POSTĘPOWANIU:</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1. Wykaz wykonanych usług potwierdzający opisany warunek wraz z dowodami potwierdzającymi należyte wykonanie tych usług 9.4.2 - załącznik nr 5 SIWZ. 2. Wykaz osób, które będą uczestniczyć w wykonywaniu zamówienia zgodnie z opisanym warunkiem </w:t>
      </w:r>
      <w:r w:rsidRPr="00070C46">
        <w:rPr>
          <w:rFonts w:ascii="Times New Roman" w:eastAsia="Times New Roman" w:hAnsi="Times New Roman" w:cs="Times New Roman"/>
          <w:sz w:val="24"/>
          <w:szCs w:val="24"/>
          <w:lang w:eastAsia="pl-PL"/>
        </w:rPr>
        <w:lastRenderedPageBreak/>
        <w:t xml:space="preserve">9.4.2 - załącznik nr 6 SIWZ. 3. Potwierdzenie, że wykonawca jest ubezpieczony od odpowiedzialności cywilnej zgodnie z opisanym warunkiem 9.4.3.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III.5.2) W ZAKRESIE KRYTERIÓW SELEKCJI:</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III.7) INNE DOKUMENTY NIE WYMIENIONE W pkt III.3) - III.6)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Pełnomocnictwo - Jeżeli oferta wraz z oświadczeniami składana jest przez pełnomocnika należy do oferty załączyć pełnomocnictwo upoważniające pełnomocnika do tej czynności. 3. Oryginał wniesienia wadium jeżeli zabezpieczenie wadialne zostało wniesione w formie niepieniężnej. 4. Wykonawca, który polega na zasobach innych podmiotów składa wraz z ofertą oświadczenie podmiotu o udostępnieniu zasobów wskazujące na okoliczności opisane w „Uwaga pkt a) do d)”.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u w:val="single"/>
          <w:lang w:eastAsia="pl-PL"/>
        </w:rPr>
        <w:t xml:space="preserve">SEKCJA IV: PROCEDURA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 xml:space="preserve">IV.1) OPIS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IV.1.1) Tryb udzielenia zamówienia: </w:t>
      </w:r>
      <w:r w:rsidRPr="00070C46">
        <w:rPr>
          <w:rFonts w:ascii="Times New Roman" w:eastAsia="Times New Roman" w:hAnsi="Times New Roman" w:cs="Times New Roman"/>
          <w:sz w:val="24"/>
          <w:szCs w:val="24"/>
          <w:lang w:eastAsia="pl-PL"/>
        </w:rPr>
        <w:t xml:space="preserve">Przetarg nieograniczony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IV.1.2) Zamawiający żąda wniesienia wadium:</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Tak </w:t>
      </w:r>
      <w:r w:rsidRPr="00070C46">
        <w:rPr>
          <w:rFonts w:ascii="Times New Roman" w:eastAsia="Times New Roman" w:hAnsi="Times New Roman" w:cs="Times New Roman"/>
          <w:sz w:val="24"/>
          <w:szCs w:val="24"/>
          <w:lang w:eastAsia="pl-PL"/>
        </w:rPr>
        <w:br/>
        <w:t xml:space="preserve">Informacja na temat wadium </w:t>
      </w:r>
      <w:r w:rsidRPr="00070C46">
        <w:rPr>
          <w:rFonts w:ascii="Times New Roman" w:eastAsia="Times New Roman" w:hAnsi="Times New Roman" w:cs="Times New Roman"/>
          <w:sz w:val="24"/>
          <w:szCs w:val="24"/>
          <w:lang w:eastAsia="pl-PL"/>
        </w:rPr>
        <w:br/>
        <w:t xml:space="preserve">17.1 Wadium w wysokości należy wnieść przed upływem terminu składania ofert: 3 000,00 (słownie: trzy tysiące zł)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IGPOS.271.46.2020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w:t>
      </w:r>
      <w:r w:rsidRPr="00070C46">
        <w:rPr>
          <w:rFonts w:ascii="Times New Roman" w:eastAsia="Times New Roman" w:hAnsi="Times New Roman" w:cs="Times New Roman"/>
          <w:sz w:val="24"/>
          <w:szCs w:val="24"/>
          <w:lang w:eastAsia="pl-PL"/>
        </w:rPr>
        <w:lastRenderedPageBreak/>
        <w:t xml:space="preserve">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IV.1.3) Przewiduje się udzielenie zaliczek na poczet wykonania zamówienia:</w:t>
      </w:r>
      <w:r w:rsidRPr="00070C46">
        <w:rPr>
          <w:rFonts w:ascii="Times New Roman" w:eastAsia="Times New Roman" w:hAnsi="Times New Roman" w:cs="Times New Roman"/>
          <w:sz w:val="24"/>
          <w:szCs w:val="24"/>
          <w:lang w:eastAsia="pl-PL"/>
        </w:rPr>
        <w:t xml:space="preserv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t xml:space="preserve">Należy podać informacje na temat udzielania zaliczek: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0C46">
        <w:rPr>
          <w:rFonts w:ascii="Times New Roman" w:eastAsia="Times New Roman" w:hAnsi="Times New Roman" w:cs="Times New Roman"/>
          <w:sz w:val="24"/>
          <w:szCs w:val="24"/>
          <w:lang w:eastAsia="pl-PL"/>
        </w:rPr>
        <w:br/>
        <w:t xml:space="preserve">Nie </w:t>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IV.1.5.) Wymaga się złożenia oferty wariantowej: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t xml:space="preserve">Dopuszcza się złożenie oferty wariantowej </w:t>
      </w:r>
      <w:r w:rsidRPr="00070C46">
        <w:rPr>
          <w:rFonts w:ascii="Times New Roman" w:eastAsia="Times New Roman" w:hAnsi="Times New Roman" w:cs="Times New Roman"/>
          <w:sz w:val="24"/>
          <w:szCs w:val="24"/>
          <w:lang w:eastAsia="pl-PL"/>
        </w:rPr>
        <w:br/>
        <w:t xml:space="preserve">Nie </w:t>
      </w:r>
      <w:r w:rsidRPr="00070C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Liczba wykonawców   </w:t>
      </w:r>
      <w:r w:rsidRPr="00070C46">
        <w:rPr>
          <w:rFonts w:ascii="Times New Roman" w:eastAsia="Times New Roman" w:hAnsi="Times New Roman" w:cs="Times New Roman"/>
          <w:sz w:val="24"/>
          <w:szCs w:val="24"/>
          <w:lang w:eastAsia="pl-PL"/>
        </w:rPr>
        <w:br/>
        <w:t xml:space="preserve">Przewidywana minimalna liczba wykonawców </w:t>
      </w:r>
      <w:r w:rsidRPr="00070C46">
        <w:rPr>
          <w:rFonts w:ascii="Times New Roman" w:eastAsia="Times New Roman" w:hAnsi="Times New Roman" w:cs="Times New Roman"/>
          <w:sz w:val="24"/>
          <w:szCs w:val="24"/>
          <w:lang w:eastAsia="pl-PL"/>
        </w:rPr>
        <w:br/>
        <w:t xml:space="preserve">Maksymalna liczba wykonawców   </w:t>
      </w:r>
      <w:r w:rsidRPr="00070C46">
        <w:rPr>
          <w:rFonts w:ascii="Times New Roman" w:eastAsia="Times New Roman" w:hAnsi="Times New Roman" w:cs="Times New Roman"/>
          <w:sz w:val="24"/>
          <w:szCs w:val="24"/>
          <w:lang w:eastAsia="pl-PL"/>
        </w:rPr>
        <w:br/>
        <w:t xml:space="preserve">Kryteria selekcji wykonawców: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IV.1.7) Informacje na temat umowy ramowej lub dynamicznego systemu zakupów: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Umowa ramowa będzie zawarta: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Czy przewiduje się ograniczenie liczby uczestników umowy ramowej: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Przewidziana maksymalna liczba uczestników umowy ramowej: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IV.1.8) Aukcja elektroniczna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Przewidziane jest przeprowadzenie aukcji elektronicznej </w:t>
      </w:r>
      <w:r w:rsidRPr="00070C46">
        <w:rPr>
          <w:rFonts w:ascii="Times New Roman" w:eastAsia="Times New Roman" w:hAnsi="Times New Roman" w:cs="Times New Roman"/>
          <w:i/>
          <w:iCs/>
          <w:sz w:val="24"/>
          <w:szCs w:val="24"/>
          <w:lang w:eastAsia="pl-PL"/>
        </w:rPr>
        <w:t xml:space="preserve">(przetarg nieograniczony, przetarg ograniczony, negocjacje z ogłoszeniem) </w:t>
      </w:r>
      <w:r w:rsidRPr="00070C46">
        <w:rPr>
          <w:rFonts w:ascii="Times New Roman" w:eastAsia="Times New Roman" w:hAnsi="Times New Roman" w:cs="Times New Roman"/>
          <w:sz w:val="24"/>
          <w:szCs w:val="24"/>
          <w:lang w:eastAsia="pl-PL"/>
        </w:rPr>
        <w:t xml:space="preserve">Nie </w:t>
      </w:r>
      <w:r w:rsidRPr="00070C46">
        <w:rPr>
          <w:rFonts w:ascii="Times New Roman" w:eastAsia="Times New Roman" w:hAnsi="Times New Roman" w:cs="Times New Roman"/>
          <w:sz w:val="24"/>
          <w:szCs w:val="24"/>
          <w:lang w:eastAsia="pl-PL"/>
        </w:rPr>
        <w:br/>
        <w:t xml:space="preserve">Należy podać adres strony internetowej, na której aukcja będzie prowadzona: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Nie </w:t>
      </w:r>
      <w:r w:rsidRPr="00070C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0C46">
        <w:rPr>
          <w:rFonts w:ascii="Times New Roman" w:eastAsia="Times New Roman" w:hAnsi="Times New Roman" w:cs="Times New Roman"/>
          <w:sz w:val="24"/>
          <w:szCs w:val="24"/>
          <w:lang w:eastAsia="pl-PL"/>
        </w:rPr>
        <w:br/>
        <w:t xml:space="preserve">Informacje dotyczące przebiegu aukcji elektronicznej: </w:t>
      </w:r>
      <w:r w:rsidRPr="00070C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0C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0C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0C46">
        <w:rPr>
          <w:rFonts w:ascii="Times New Roman" w:eastAsia="Times New Roman" w:hAnsi="Times New Roman" w:cs="Times New Roman"/>
          <w:sz w:val="24"/>
          <w:szCs w:val="24"/>
          <w:lang w:eastAsia="pl-PL"/>
        </w:rPr>
        <w:br/>
        <w:t xml:space="preserve">Informacje o liczbie etapów aukcji elektronicznej i czasie ich trwania: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t xml:space="preserve">Czas trwania: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0C46">
        <w:rPr>
          <w:rFonts w:ascii="Times New Roman" w:eastAsia="Times New Roman" w:hAnsi="Times New Roman" w:cs="Times New Roman"/>
          <w:sz w:val="24"/>
          <w:szCs w:val="24"/>
          <w:lang w:eastAsia="pl-PL"/>
        </w:rPr>
        <w:br/>
        <w:t xml:space="preserve">Warunki zamknięcia aukcji elektronicznej: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IV.2) KRYTERIA OCENY OFERT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IV.2.1) Kryteria oceny ofert: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IV.2.2) Kryteria</w:t>
      </w:r>
      <w:r w:rsidRPr="00070C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6"/>
        <w:gridCol w:w="1016"/>
      </w:tblGrid>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Znaczenie</w:t>
            </w:r>
          </w:p>
        </w:tc>
      </w:tr>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60,00</w:t>
            </w:r>
          </w:p>
        </w:tc>
      </w:tr>
      <w:tr w:rsidR="00070C46" w:rsidRPr="00070C46" w:rsidTr="00070C46">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Częstotliwość wizyt na budowie w ciągu tygodnia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40,00</w:t>
            </w:r>
          </w:p>
        </w:tc>
      </w:tr>
    </w:tbl>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0C46">
        <w:rPr>
          <w:rFonts w:ascii="Times New Roman" w:eastAsia="Times New Roman" w:hAnsi="Times New Roman" w:cs="Times New Roman"/>
          <w:b/>
          <w:bCs/>
          <w:sz w:val="24"/>
          <w:szCs w:val="24"/>
          <w:lang w:eastAsia="pl-PL"/>
        </w:rPr>
        <w:t>Pzp</w:t>
      </w:r>
      <w:proofErr w:type="spellEnd"/>
      <w:r w:rsidRPr="00070C46">
        <w:rPr>
          <w:rFonts w:ascii="Times New Roman" w:eastAsia="Times New Roman" w:hAnsi="Times New Roman" w:cs="Times New Roman"/>
          <w:b/>
          <w:bCs/>
          <w:sz w:val="24"/>
          <w:szCs w:val="24"/>
          <w:lang w:eastAsia="pl-PL"/>
        </w:rPr>
        <w:t xml:space="preserve"> </w:t>
      </w:r>
      <w:r w:rsidRPr="00070C46">
        <w:rPr>
          <w:rFonts w:ascii="Times New Roman" w:eastAsia="Times New Roman" w:hAnsi="Times New Roman" w:cs="Times New Roman"/>
          <w:sz w:val="24"/>
          <w:szCs w:val="24"/>
          <w:lang w:eastAsia="pl-PL"/>
        </w:rPr>
        <w:t xml:space="preserve">(przetarg nieograniczony)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lastRenderedPageBreak/>
        <w:t xml:space="preserve">Tak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IV.3) Negocjacje z ogłoszeniem, dialog konkurencyjny, partnerstwo innowacyjne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IV.3.1) Informacje na temat negocjacji z ogłoszeniem</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Minimalne wymagania, które muszą spełniać wszystkie oferty: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0C46">
        <w:rPr>
          <w:rFonts w:ascii="Times New Roman" w:eastAsia="Times New Roman" w:hAnsi="Times New Roman" w:cs="Times New Roman"/>
          <w:sz w:val="24"/>
          <w:szCs w:val="24"/>
          <w:lang w:eastAsia="pl-PL"/>
        </w:rPr>
        <w:br/>
        <w:t xml:space="preserve">Przewidziany jest podział negocjacji na etapy w celu ograniczenia liczby ofert: </w:t>
      </w:r>
      <w:r w:rsidRPr="00070C46">
        <w:rPr>
          <w:rFonts w:ascii="Times New Roman" w:eastAsia="Times New Roman" w:hAnsi="Times New Roman" w:cs="Times New Roman"/>
          <w:sz w:val="24"/>
          <w:szCs w:val="24"/>
          <w:lang w:eastAsia="pl-PL"/>
        </w:rPr>
        <w:br/>
        <w:t xml:space="preserve">Należy podać informacje na temat etapów negocjacji (w tym liczbę etapów):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IV.3.2) Informacje na temat dialogu konkurencyjnego</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Wstępny harmonogram postępowania: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Podział dialogu na etapy w celu ograniczenia liczby rozwiązań: </w:t>
      </w:r>
      <w:r w:rsidRPr="00070C46">
        <w:rPr>
          <w:rFonts w:ascii="Times New Roman" w:eastAsia="Times New Roman" w:hAnsi="Times New Roman" w:cs="Times New Roman"/>
          <w:sz w:val="24"/>
          <w:szCs w:val="24"/>
          <w:lang w:eastAsia="pl-PL"/>
        </w:rPr>
        <w:br/>
        <w:t xml:space="preserve">Należy podać informacje na temat etapów dialogu: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IV.3.3) Informacje na temat partnerstwa innowacyjnego</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Informacje dodatkowe: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IV.4) Licytacja elektroniczna </w:t>
      </w:r>
      <w:r w:rsidRPr="00070C46">
        <w:rPr>
          <w:rFonts w:ascii="Times New Roman" w:eastAsia="Times New Roman" w:hAnsi="Times New Roman" w:cs="Times New Roman"/>
          <w:sz w:val="24"/>
          <w:szCs w:val="24"/>
          <w:lang w:eastAsia="pl-PL"/>
        </w:rPr>
        <w:br/>
        <w:t xml:space="preserve">Adres strony internetowej, na której będzie prowadzona licytacja elektroniczna: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Informacje o liczbie etapów licytacji elektronicznej i czasie ich trwania: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Czas trwania: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Termin składania wniosków o dopuszczenie do udziału w licytacji elektronicznej: </w:t>
      </w:r>
      <w:r w:rsidRPr="00070C46">
        <w:rPr>
          <w:rFonts w:ascii="Times New Roman" w:eastAsia="Times New Roman" w:hAnsi="Times New Roman" w:cs="Times New Roman"/>
          <w:sz w:val="24"/>
          <w:szCs w:val="24"/>
          <w:lang w:eastAsia="pl-PL"/>
        </w:rPr>
        <w:br/>
        <w:t xml:space="preserve">Data: godzina: </w:t>
      </w:r>
      <w:r w:rsidRPr="00070C46">
        <w:rPr>
          <w:rFonts w:ascii="Times New Roman" w:eastAsia="Times New Roman" w:hAnsi="Times New Roman" w:cs="Times New Roman"/>
          <w:sz w:val="24"/>
          <w:szCs w:val="24"/>
          <w:lang w:eastAsia="pl-PL"/>
        </w:rPr>
        <w:br/>
        <w:t xml:space="preserve">Termin otwarcia licytacji elektronicznej: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t xml:space="preserve">Termin i warunki zamknięcia licytacji elektronicznej: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t xml:space="preserve">Wymagania dotyczące zabezpieczenia należytego wykonania umowy: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lang w:eastAsia="pl-PL"/>
        </w:rPr>
        <w:br/>
        <w:t xml:space="preserve">Informacje dodatkowe: </w:t>
      </w:r>
    </w:p>
    <w:p w:rsidR="00070C46" w:rsidRPr="00070C46" w:rsidRDefault="00070C46" w:rsidP="00070C46">
      <w:pPr>
        <w:spacing w:after="0" w:line="240" w:lineRule="auto"/>
        <w:rPr>
          <w:rFonts w:ascii="Times New Roman" w:eastAsia="Times New Roman" w:hAnsi="Times New Roman" w:cs="Times New Roman"/>
          <w:sz w:val="24"/>
          <w:szCs w:val="24"/>
          <w:lang w:eastAsia="pl-PL"/>
        </w:rPr>
      </w:pPr>
      <w:r w:rsidRPr="00070C46">
        <w:rPr>
          <w:rFonts w:ascii="Times New Roman" w:eastAsia="Times New Roman" w:hAnsi="Times New Roman" w:cs="Times New Roman"/>
          <w:b/>
          <w:bCs/>
          <w:sz w:val="24"/>
          <w:szCs w:val="24"/>
          <w:lang w:eastAsia="pl-PL"/>
        </w:rPr>
        <w:t>IV.5) ZMIANA UMOWY</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0C46">
        <w:rPr>
          <w:rFonts w:ascii="Times New Roman" w:eastAsia="Times New Roman" w:hAnsi="Times New Roman" w:cs="Times New Roman"/>
          <w:sz w:val="24"/>
          <w:szCs w:val="24"/>
          <w:lang w:eastAsia="pl-PL"/>
        </w:rPr>
        <w:t xml:space="preserve"> Tak </w:t>
      </w:r>
      <w:r w:rsidRPr="00070C46">
        <w:rPr>
          <w:rFonts w:ascii="Times New Roman" w:eastAsia="Times New Roman" w:hAnsi="Times New Roman" w:cs="Times New Roman"/>
          <w:sz w:val="24"/>
          <w:szCs w:val="24"/>
          <w:lang w:eastAsia="pl-PL"/>
        </w:rPr>
        <w:br/>
        <w:t xml:space="preserve">Należy wskazać zakres, charakter zmian oraz warunki wprowadzenia zmian: </w:t>
      </w:r>
      <w:r w:rsidRPr="00070C46">
        <w:rPr>
          <w:rFonts w:ascii="Times New Roman" w:eastAsia="Times New Roman" w:hAnsi="Times New Roman" w:cs="Times New Roman"/>
          <w:sz w:val="24"/>
          <w:szCs w:val="24"/>
          <w:lang w:eastAsia="pl-PL"/>
        </w:rPr>
        <w:br/>
        <w:t xml:space="preserve">Zgodnie z zapisami SIWZ i wzorem umowy.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IV.6) INFORMACJE ADMINISTRACYJNE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IV.6.1) Sposób udostępniania informacji o charakterze poufnym </w:t>
      </w:r>
      <w:r w:rsidRPr="00070C46">
        <w:rPr>
          <w:rFonts w:ascii="Times New Roman" w:eastAsia="Times New Roman" w:hAnsi="Times New Roman" w:cs="Times New Roman"/>
          <w:i/>
          <w:iCs/>
          <w:sz w:val="24"/>
          <w:szCs w:val="24"/>
          <w:lang w:eastAsia="pl-PL"/>
        </w:rPr>
        <w:t xml:space="preserve">(jeżeli dotyczy):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Środki służące ochronie informacji o charakterze poufnym</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0C46">
        <w:rPr>
          <w:rFonts w:ascii="Times New Roman" w:eastAsia="Times New Roman" w:hAnsi="Times New Roman" w:cs="Times New Roman"/>
          <w:sz w:val="24"/>
          <w:szCs w:val="24"/>
          <w:lang w:eastAsia="pl-PL"/>
        </w:rPr>
        <w:br/>
        <w:t xml:space="preserve">Data: 2020-10-29, godzina: 10:00, </w:t>
      </w:r>
      <w:r w:rsidRPr="00070C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0C46">
        <w:rPr>
          <w:rFonts w:ascii="Times New Roman" w:eastAsia="Times New Roman" w:hAnsi="Times New Roman" w:cs="Times New Roman"/>
          <w:sz w:val="24"/>
          <w:szCs w:val="24"/>
          <w:lang w:eastAsia="pl-PL"/>
        </w:rPr>
        <w:br/>
        <w:t xml:space="preserve">Nie </w:t>
      </w:r>
      <w:r w:rsidRPr="00070C46">
        <w:rPr>
          <w:rFonts w:ascii="Times New Roman" w:eastAsia="Times New Roman" w:hAnsi="Times New Roman" w:cs="Times New Roman"/>
          <w:sz w:val="24"/>
          <w:szCs w:val="24"/>
          <w:lang w:eastAsia="pl-PL"/>
        </w:rPr>
        <w:br/>
        <w:t xml:space="preserve">Wskazać powody: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0C46">
        <w:rPr>
          <w:rFonts w:ascii="Times New Roman" w:eastAsia="Times New Roman" w:hAnsi="Times New Roman" w:cs="Times New Roman"/>
          <w:sz w:val="24"/>
          <w:szCs w:val="24"/>
          <w:lang w:eastAsia="pl-PL"/>
        </w:rPr>
        <w:br/>
        <w:t xml:space="preserve">&gt; polski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 xml:space="preserve">IV.6.3) Termin związania ofertą: </w:t>
      </w:r>
      <w:r w:rsidRPr="00070C46">
        <w:rPr>
          <w:rFonts w:ascii="Times New Roman" w:eastAsia="Times New Roman" w:hAnsi="Times New Roman" w:cs="Times New Roman"/>
          <w:sz w:val="24"/>
          <w:szCs w:val="24"/>
          <w:lang w:eastAsia="pl-PL"/>
        </w:rPr>
        <w:t xml:space="preserve">do: okres w dniach: 30 (od ostatecznego terminu składania ofert)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70C46">
        <w:rPr>
          <w:rFonts w:ascii="Times New Roman" w:eastAsia="Times New Roman" w:hAnsi="Times New Roman" w:cs="Times New Roman"/>
          <w:sz w:val="24"/>
          <w:szCs w:val="24"/>
          <w:lang w:eastAsia="pl-PL"/>
        </w:rPr>
        <w:t xml:space="preserve"> Nie </w:t>
      </w:r>
      <w:r w:rsidRPr="00070C46">
        <w:rPr>
          <w:rFonts w:ascii="Times New Roman" w:eastAsia="Times New Roman" w:hAnsi="Times New Roman" w:cs="Times New Roman"/>
          <w:sz w:val="24"/>
          <w:szCs w:val="24"/>
          <w:lang w:eastAsia="pl-PL"/>
        </w:rPr>
        <w:br/>
      </w:r>
      <w:r w:rsidRPr="00070C46">
        <w:rPr>
          <w:rFonts w:ascii="Times New Roman" w:eastAsia="Times New Roman" w:hAnsi="Times New Roman" w:cs="Times New Roman"/>
          <w:b/>
          <w:bCs/>
          <w:sz w:val="24"/>
          <w:szCs w:val="24"/>
          <w:lang w:eastAsia="pl-PL"/>
        </w:rPr>
        <w:t>IV.6.5) Informacje dodatkowe:</w:t>
      </w:r>
      <w:r w:rsidRPr="00070C46">
        <w:rPr>
          <w:rFonts w:ascii="Times New Roman" w:eastAsia="Times New Roman" w:hAnsi="Times New Roman" w:cs="Times New Roman"/>
          <w:sz w:val="24"/>
          <w:szCs w:val="24"/>
          <w:lang w:eastAsia="pl-PL"/>
        </w:rPr>
        <w:t xml:space="preserve"> </w:t>
      </w:r>
      <w:r w:rsidRPr="00070C46">
        <w:rPr>
          <w:rFonts w:ascii="Times New Roman" w:eastAsia="Times New Roman" w:hAnsi="Times New Roman" w:cs="Times New Roman"/>
          <w:sz w:val="24"/>
          <w:szCs w:val="24"/>
          <w:lang w:eastAsia="pl-PL"/>
        </w:rPr>
        <w:br/>
      </w:r>
    </w:p>
    <w:p w:rsidR="00070C46" w:rsidRPr="00070C46" w:rsidRDefault="00070C46" w:rsidP="00070C46">
      <w:pPr>
        <w:spacing w:after="0" w:line="240" w:lineRule="auto"/>
        <w:jc w:val="center"/>
        <w:rPr>
          <w:rFonts w:ascii="Times New Roman" w:eastAsia="Times New Roman" w:hAnsi="Times New Roman" w:cs="Times New Roman"/>
          <w:sz w:val="24"/>
          <w:szCs w:val="24"/>
          <w:lang w:eastAsia="pl-PL"/>
        </w:rPr>
      </w:pPr>
      <w:r w:rsidRPr="00070C46">
        <w:rPr>
          <w:rFonts w:ascii="Times New Roman" w:eastAsia="Times New Roman" w:hAnsi="Times New Roman" w:cs="Times New Roman"/>
          <w:sz w:val="24"/>
          <w:szCs w:val="24"/>
          <w:u w:val="single"/>
          <w:lang w:eastAsia="pl-PL"/>
        </w:rPr>
        <w:t xml:space="preserve">ZAŁĄCZNIK I - INFORMACJE DOTYCZĄCE OFERT CZĘŚCIOWYCH </w:t>
      </w:r>
    </w:p>
    <w:p w:rsidR="00467455" w:rsidRDefault="00070C46">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46"/>
    <w:rsid w:val="00070C46"/>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39216">
      <w:bodyDiv w:val="1"/>
      <w:marLeft w:val="0"/>
      <w:marRight w:val="0"/>
      <w:marTop w:val="0"/>
      <w:marBottom w:val="0"/>
      <w:divBdr>
        <w:top w:val="none" w:sz="0" w:space="0" w:color="auto"/>
        <w:left w:val="none" w:sz="0" w:space="0" w:color="auto"/>
        <w:bottom w:val="none" w:sz="0" w:space="0" w:color="auto"/>
        <w:right w:val="none" w:sz="0" w:space="0" w:color="auto"/>
      </w:divBdr>
      <w:divsChild>
        <w:div w:id="1665746278">
          <w:marLeft w:val="0"/>
          <w:marRight w:val="0"/>
          <w:marTop w:val="0"/>
          <w:marBottom w:val="0"/>
          <w:divBdr>
            <w:top w:val="none" w:sz="0" w:space="0" w:color="auto"/>
            <w:left w:val="none" w:sz="0" w:space="0" w:color="auto"/>
            <w:bottom w:val="none" w:sz="0" w:space="0" w:color="auto"/>
            <w:right w:val="none" w:sz="0" w:space="0" w:color="auto"/>
          </w:divBdr>
          <w:divsChild>
            <w:div w:id="828208927">
              <w:marLeft w:val="0"/>
              <w:marRight w:val="0"/>
              <w:marTop w:val="0"/>
              <w:marBottom w:val="0"/>
              <w:divBdr>
                <w:top w:val="none" w:sz="0" w:space="0" w:color="auto"/>
                <w:left w:val="none" w:sz="0" w:space="0" w:color="auto"/>
                <w:bottom w:val="none" w:sz="0" w:space="0" w:color="auto"/>
                <w:right w:val="none" w:sz="0" w:space="0" w:color="auto"/>
              </w:divBdr>
            </w:div>
            <w:div w:id="496507203">
              <w:marLeft w:val="0"/>
              <w:marRight w:val="0"/>
              <w:marTop w:val="0"/>
              <w:marBottom w:val="0"/>
              <w:divBdr>
                <w:top w:val="none" w:sz="0" w:space="0" w:color="auto"/>
                <w:left w:val="none" w:sz="0" w:space="0" w:color="auto"/>
                <w:bottom w:val="none" w:sz="0" w:space="0" w:color="auto"/>
                <w:right w:val="none" w:sz="0" w:space="0" w:color="auto"/>
              </w:divBdr>
            </w:div>
            <w:div w:id="889539196">
              <w:marLeft w:val="0"/>
              <w:marRight w:val="0"/>
              <w:marTop w:val="0"/>
              <w:marBottom w:val="0"/>
              <w:divBdr>
                <w:top w:val="none" w:sz="0" w:space="0" w:color="auto"/>
                <w:left w:val="none" w:sz="0" w:space="0" w:color="auto"/>
                <w:bottom w:val="none" w:sz="0" w:space="0" w:color="auto"/>
                <w:right w:val="none" w:sz="0" w:space="0" w:color="auto"/>
              </w:divBdr>
              <w:divsChild>
                <w:div w:id="953249234">
                  <w:marLeft w:val="0"/>
                  <w:marRight w:val="0"/>
                  <w:marTop w:val="0"/>
                  <w:marBottom w:val="0"/>
                  <w:divBdr>
                    <w:top w:val="none" w:sz="0" w:space="0" w:color="auto"/>
                    <w:left w:val="none" w:sz="0" w:space="0" w:color="auto"/>
                    <w:bottom w:val="none" w:sz="0" w:space="0" w:color="auto"/>
                    <w:right w:val="none" w:sz="0" w:space="0" w:color="auto"/>
                  </w:divBdr>
                </w:div>
              </w:divsChild>
            </w:div>
            <w:div w:id="1147090646">
              <w:marLeft w:val="0"/>
              <w:marRight w:val="0"/>
              <w:marTop w:val="0"/>
              <w:marBottom w:val="0"/>
              <w:divBdr>
                <w:top w:val="none" w:sz="0" w:space="0" w:color="auto"/>
                <w:left w:val="none" w:sz="0" w:space="0" w:color="auto"/>
                <w:bottom w:val="none" w:sz="0" w:space="0" w:color="auto"/>
                <w:right w:val="none" w:sz="0" w:space="0" w:color="auto"/>
              </w:divBdr>
              <w:divsChild>
                <w:div w:id="290408888">
                  <w:marLeft w:val="0"/>
                  <w:marRight w:val="0"/>
                  <w:marTop w:val="0"/>
                  <w:marBottom w:val="0"/>
                  <w:divBdr>
                    <w:top w:val="none" w:sz="0" w:space="0" w:color="auto"/>
                    <w:left w:val="none" w:sz="0" w:space="0" w:color="auto"/>
                    <w:bottom w:val="none" w:sz="0" w:space="0" w:color="auto"/>
                    <w:right w:val="none" w:sz="0" w:space="0" w:color="auto"/>
                  </w:divBdr>
                </w:div>
              </w:divsChild>
            </w:div>
            <w:div w:id="1645818392">
              <w:marLeft w:val="0"/>
              <w:marRight w:val="0"/>
              <w:marTop w:val="0"/>
              <w:marBottom w:val="0"/>
              <w:divBdr>
                <w:top w:val="none" w:sz="0" w:space="0" w:color="auto"/>
                <w:left w:val="none" w:sz="0" w:space="0" w:color="auto"/>
                <w:bottom w:val="none" w:sz="0" w:space="0" w:color="auto"/>
                <w:right w:val="none" w:sz="0" w:space="0" w:color="auto"/>
              </w:divBdr>
              <w:divsChild>
                <w:div w:id="893082139">
                  <w:marLeft w:val="0"/>
                  <w:marRight w:val="0"/>
                  <w:marTop w:val="0"/>
                  <w:marBottom w:val="0"/>
                  <w:divBdr>
                    <w:top w:val="none" w:sz="0" w:space="0" w:color="auto"/>
                    <w:left w:val="none" w:sz="0" w:space="0" w:color="auto"/>
                    <w:bottom w:val="none" w:sz="0" w:space="0" w:color="auto"/>
                    <w:right w:val="none" w:sz="0" w:space="0" w:color="auto"/>
                  </w:divBdr>
                </w:div>
                <w:div w:id="1487167108">
                  <w:marLeft w:val="0"/>
                  <w:marRight w:val="0"/>
                  <w:marTop w:val="0"/>
                  <w:marBottom w:val="0"/>
                  <w:divBdr>
                    <w:top w:val="none" w:sz="0" w:space="0" w:color="auto"/>
                    <w:left w:val="none" w:sz="0" w:space="0" w:color="auto"/>
                    <w:bottom w:val="none" w:sz="0" w:space="0" w:color="auto"/>
                    <w:right w:val="none" w:sz="0" w:space="0" w:color="auto"/>
                  </w:divBdr>
                </w:div>
                <w:div w:id="234173514">
                  <w:marLeft w:val="0"/>
                  <w:marRight w:val="0"/>
                  <w:marTop w:val="0"/>
                  <w:marBottom w:val="0"/>
                  <w:divBdr>
                    <w:top w:val="none" w:sz="0" w:space="0" w:color="auto"/>
                    <w:left w:val="none" w:sz="0" w:space="0" w:color="auto"/>
                    <w:bottom w:val="none" w:sz="0" w:space="0" w:color="auto"/>
                    <w:right w:val="none" w:sz="0" w:space="0" w:color="auto"/>
                  </w:divBdr>
                </w:div>
                <w:div w:id="574318452">
                  <w:marLeft w:val="0"/>
                  <w:marRight w:val="0"/>
                  <w:marTop w:val="0"/>
                  <w:marBottom w:val="0"/>
                  <w:divBdr>
                    <w:top w:val="none" w:sz="0" w:space="0" w:color="auto"/>
                    <w:left w:val="none" w:sz="0" w:space="0" w:color="auto"/>
                    <w:bottom w:val="none" w:sz="0" w:space="0" w:color="auto"/>
                    <w:right w:val="none" w:sz="0" w:space="0" w:color="auto"/>
                  </w:divBdr>
                </w:div>
              </w:divsChild>
            </w:div>
            <w:div w:id="764695818">
              <w:marLeft w:val="0"/>
              <w:marRight w:val="0"/>
              <w:marTop w:val="0"/>
              <w:marBottom w:val="0"/>
              <w:divBdr>
                <w:top w:val="none" w:sz="0" w:space="0" w:color="auto"/>
                <w:left w:val="none" w:sz="0" w:space="0" w:color="auto"/>
                <w:bottom w:val="none" w:sz="0" w:space="0" w:color="auto"/>
                <w:right w:val="none" w:sz="0" w:space="0" w:color="auto"/>
              </w:divBdr>
              <w:divsChild>
                <w:div w:id="1574974357">
                  <w:marLeft w:val="0"/>
                  <w:marRight w:val="0"/>
                  <w:marTop w:val="0"/>
                  <w:marBottom w:val="0"/>
                  <w:divBdr>
                    <w:top w:val="none" w:sz="0" w:space="0" w:color="auto"/>
                    <w:left w:val="none" w:sz="0" w:space="0" w:color="auto"/>
                    <w:bottom w:val="none" w:sz="0" w:space="0" w:color="auto"/>
                    <w:right w:val="none" w:sz="0" w:space="0" w:color="auto"/>
                  </w:divBdr>
                </w:div>
                <w:div w:id="1718511985">
                  <w:marLeft w:val="0"/>
                  <w:marRight w:val="0"/>
                  <w:marTop w:val="0"/>
                  <w:marBottom w:val="0"/>
                  <w:divBdr>
                    <w:top w:val="none" w:sz="0" w:space="0" w:color="auto"/>
                    <w:left w:val="none" w:sz="0" w:space="0" w:color="auto"/>
                    <w:bottom w:val="none" w:sz="0" w:space="0" w:color="auto"/>
                    <w:right w:val="none" w:sz="0" w:space="0" w:color="auto"/>
                  </w:divBdr>
                </w:div>
                <w:div w:id="707996589">
                  <w:marLeft w:val="0"/>
                  <w:marRight w:val="0"/>
                  <w:marTop w:val="0"/>
                  <w:marBottom w:val="0"/>
                  <w:divBdr>
                    <w:top w:val="none" w:sz="0" w:space="0" w:color="auto"/>
                    <w:left w:val="none" w:sz="0" w:space="0" w:color="auto"/>
                    <w:bottom w:val="none" w:sz="0" w:space="0" w:color="auto"/>
                    <w:right w:val="none" w:sz="0" w:space="0" w:color="auto"/>
                  </w:divBdr>
                </w:div>
                <w:div w:id="471101061">
                  <w:marLeft w:val="0"/>
                  <w:marRight w:val="0"/>
                  <w:marTop w:val="0"/>
                  <w:marBottom w:val="0"/>
                  <w:divBdr>
                    <w:top w:val="none" w:sz="0" w:space="0" w:color="auto"/>
                    <w:left w:val="none" w:sz="0" w:space="0" w:color="auto"/>
                    <w:bottom w:val="none" w:sz="0" w:space="0" w:color="auto"/>
                    <w:right w:val="none" w:sz="0" w:space="0" w:color="auto"/>
                  </w:divBdr>
                </w:div>
                <w:div w:id="270015830">
                  <w:marLeft w:val="0"/>
                  <w:marRight w:val="0"/>
                  <w:marTop w:val="0"/>
                  <w:marBottom w:val="0"/>
                  <w:divBdr>
                    <w:top w:val="none" w:sz="0" w:space="0" w:color="auto"/>
                    <w:left w:val="none" w:sz="0" w:space="0" w:color="auto"/>
                    <w:bottom w:val="none" w:sz="0" w:space="0" w:color="auto"/>
                    <w:right w:val="none" w:sz="0" w:space="0" w:color="auto"/>
                  </w:divBdr>
                </w:div>
                <w:div w:id="203250030">
                  <w:marLeft w:val="0"/>
                  <w:marRight w:val="0"/>
                  <w:marTop w:val="0"/>
                  <w:marBottom w:val="0"/>
                  <w:divBdr>
                    <w:top w:val="none" w:sz="0" w:space="0" w:color="auto"/>
                    <w:left w:val="none" w:sz="0" w:space="0" w:color="auto"/>
                    <w:bottom w:val="none" w:sz="0" w:space="0" w:color="auto"/>
                    <w:right w:val="none" w:sz="0" w:space="0" w:color="auto"/>
                  </w:divBdr>
                </w:div>
                <w:div w:id="2080250129">
                  <w:marLeft w:val="0"/>
                  <w:marRight w:val="0"/>
                  <w:marTop w:val="0"/>
                  <w:marBottom w:val="0"/>
                  <w:divBdr>
                    <w:top w:val="none" w:sz="0" w:space="0" w:color="auto"/>
                    <w:left w:val="none" w:sz="0" w:space="0" w:color="auto"/>
                    <w:bottom w:val="none" w:sz="0" w:space="0" w:color="auto"/>
                    <w:right w:val="none" w:sz="0" w:space="0" w:color="auto"/>
                  </w:divBdr>
                </w:div>
              </w:divsChild>
            </w:div>
            <w:div w:id="1880898298">
              <w:marLeft w:val="0"/>
              <w:marRight w:val="0"/>
              <w:marTop w:val="0"/>
              <w:marBottom w:val="0"/>
              <w:divBdr>
                <w:top w:val="none" w:sz="0" w:space="0" w:color="auto"/>
                <w:left w:val="none" w:sz="0" w:space="0" w:color="auto"/>
                <w:bottom w:val="none" w:sz="0" w:space="0" w:color="auto"/>
                <w:right w:val="none" w:sz="0" w:space="0" w:color="auto"/>
              </w:divBdr>
              <w:divsChild>
                <w:div w:id="114713791">
                  <w:marLeft w:val="0"/>
                  <w:marRight w:val="0"/>
                  <w:marTop w:val="0"/>
                  <w:marBottom w:val="0"/>
                  <w:divBdr>
                    <w:top w:val="none" w:sz="0" w:space="0" w:color="auto"/>
                    <w:left w:val="none" w:sz="0" w:space="0" w:color="auto"/>
                    <w:bottom w:val="none" w:sz="0" w:space="0" w:color="auto"/>
                    <w:right w:val="none" w:sz="0" w:space="0" w:color="auto"/>
                  </w:divBdr>
                </w:div>
                <w:div w:id="632685337">
                  <w:marLeft w:val="0"/>
                  <w:marRight w:val="0"/>
                  <w:marTop w:val="0"/>
                  <w:marBottom w:val="0"/>
                  <w:divBdr>
                    <w:top w:val="none" w:sz="0" w:space="0" w:color="auto"/>
                    <w:left w:val="none" w:sz="0" w:space="0" w:color="auto"/>
                    <w:bottom w:val="none" w:sz="0" w:space="0" w:color="auto"/>
                    <w:right w:val="none" w:sz="0" w:space="0" w:color="auto"/>
                  </w:divBdr>
                </w:div>
              </w:divsChild>
            </w:div>
            <w:div w:id="319189049">
              <w:marLeft w:val="0"/>
              <w:marRight w:val="0"/>
              <w:marTop w:val="0"/>
              <w:marBottom w:val="0"/>
              <w:divBdr>
                <w:top w:val="none" w:sz="0" w:space="0" w:color="auto"/>
                <w:left w:val="none" w:sz="0" w:space="0" w:color="auto"/>
                <w:bottom w:val="none" w:sz="0" w:space="0" w:color="auto"/>
                <w:right w:val="none" w:sz="0" w:space="0" w:color="auto"/>
              </w:divBdr>
              <w:divsChild>
                <w:div w:id="527911023">
                  <w:marLeft w:val="0"/>
                  <w:marRight w:val="0"/>
                  <w:marTop w:val="0"/>
                  <w:marBottom w:val="0"/>
                  <w:divBdr>
                    <w:top w:val="none" w:sz="0" w:space="0" w:color="auto"/>
                    <w:left w:val="none" w:sz="0" w:space="0" w:color="auto"/>
                    <w:bottom w:val="none" w:sz="0" w:space="0" w:color="auto"/>
                    <w:right w:val="none" w:sz="0" w:space="0" w:color="auto"/>
                  </w:divBdr>
                </w:div>
                <w:div w:id="1754740446">
                  <w:marLeft w:val="0"/>
                  <w:marRight w:val="0"/>
                  <w:marTop w:val="0"/>
                  <w:marBottom w:val="0"/>
                  <w:divBdr>
                    <w:top w:val="none" w:sz="0" w:space="0" w:color="auto"/>
                    <w:left w:val="none" w:sz="0" w:space="0" w:color="auto"/>
                    <w:bottom w:val="none" w:sz="0" w:space="0" w:color="auto"/>
                    <w:right w:val="none" w:sz="0" w:space="0" w:color="auto"/>
                  </w:divBdr>
                </w:div>
                <w:div w:id="10298093">
                  <w:marLeft w:val="0"/>
                  <w:marRight w:val="0"/>
                  <w:marTop w:val="0"/>
                  <w:marBottom w:val="0"/>
                  <w:divBdr>
                    <w:top w:val="none" w:sz="0" w:space="0" w:color="auto"/>
                    <w:left w:val="none" w:sz="0" w:space="0" w:color="auto"/>
                    <w:bottom w:val="none" w:sz="0" w:space="0" w:color="auto"/>
                    <w:right w:val="none" w:sz="0" w:space="0" w:color="auto"/>
                  </w:divBdr>
                </w:div>
                <w:div w:id="2021271705">
                  <w:marLeft w:val="0"/>
                  <w:marRight w:val="0"/>
                  <w:marTop w:val="0"/>
                  <w:marBottom w:val="0"/>
                  <w:divBdr>
                    <w:top w:val="none" w:sz="0" w:space="0" w:color="auto"/>
                    <w:left w:val="none" w:sz="0" w:space="0" w:color="auto"/>
                    <w:bottom w:val="none" w:sz="0" w:space="0" w:color="auto"/>
                    <w:right w:val="none" w:sz="0" w:space="0" w:color="auto"/>
                  </w:divBdr>
                </w:div>
                <w:div w:id="436213955">
                  <w:marLeft w:val="0"/>
                  <w:marRight w:val="0"/>
                  <w:marTop w:val="0"/>
                  <w:marBottom w:val="0"/>
                  <w:divBdr>
                    <w:top w:val="none" w:sz="0" w:space="0" w:color="auto"/>
                    <w:left w:val="none" w:sz="0" w:space="0" w:color="auto"/>
                    <w:bottom w:val="none" w:sz="0" w:space="0" w:color="auto"/>
                    <w:right w:val="none" w:sz="0" w:space="0" w:color="auto"/>
                  </w:divBdr>
                </w:div>
                <w:div w:id="295526454">
                  <w:marLeft w:val="0"/>
                  <w:marRight w:val="0"/>
                  <w:marTop w:val="0"/>
                  <w:marBottom w:val="0"/>
                  <w:divBdr>
                    <w:top w:val="none" w:sz="0" w:space="0" w:color="auto"/>
                    <w:left w:val="none" w:sz="0" w:space="0" w:color="auto"/>
                    <w:bottom w:val="none" w:sz="0" w:space="0" w:color="auto"/>
                    <w:right w:val="none" w:sz="0" w:space="0" w:color="auto"/>
                  </w:divBdr>
                </w:div>
              </w:divsChild>
            </w:div>
            <w:div w:id="428232552">
              <w:marLeft w:val="0"/>
              <w:marRight w:val="0"/>
              <w:marTop w:val="0"/>
              <w:marBottom w:val="0"/>
              <w:divBdr>
                <w:top w:val="none" w:sz="0" w:space="0" w:color="auto"/>
                <w:left w:val="none" w:sz="0" w:space="0" w:color="auto"/>
                <w:bottom w:val="none" w:sz="0" w:space="0" w:color="auto"/>
                <w:right w:val="none" w:sz="0" w:space="0" w:color="auto"/>
              </w:divBdr>
              <w:divsChild>
                <w:div w:id="1881280533">
                  <w:marLeft w:val="0"/>
                  <w:marRight w:val="0"/>
                  <w:marTop w:val="0"/>
                  <w:marBottom w:val="0"/>
                  <w:divBdr>
                    <w:top w:val="none" w:sz="0" w:space="0" w:color="auto"/>
                    <w:left w:val="none" w:sz="0" w:space="0" w:color="auto"/>
                    <w:bottom w:val="none" w:sz="0" w:space="0" w:color="auto"/>
                    <w:right w:val="none" w:sz="0" w:space="0" w:color="auto"/>
                  </w:divBdr>
                </w:div>
                <w:div w:id="236478125">
                  <w:marLeft w:val="0"/>
                  <w:marRight w:val="0"/>
                  <w:marTop w:val="0"/>
                  <w:marBottom w:val="0"/>
                  <w:divBdr>
                    <w:top w:val="none" w:sz="0" w:space="0" w:color="auto"/>
                    <w:left w:val="none" w:sz="0" w:space="0" w:color="auto"/>
                    <w:bottom w:val="none" w:sz="0" w:space="0" w:color="auto"/>
                    <w:right w:val="none" w:sz="0" w:space="0" w:color="auto"/>
                  </w:divBdr>
                </w:div>
                <w:div w:id="1111823406">
                  <w:marLeft w:val="0"/>
                  <w:marRight w:val="0"/>
                  <w:marTop w:val="0"/>
                  <w:marBottom w:val="0"/>
                  <w:divBdr>
                    <w:top w:val="none" w:sz="0" w:space="0" w:color="auto"/>
                    <w:left w:val="none" w:sz="0" w:space="0" w:color="auto"/>
                    <w:bottom w:val="none" w:sz="0" w:space="0" w:color="auto"/>
                    <w:right w:val="none" w:sz="0" w:space="0" w:color="auto"/>
                  </w:divBdr>
                </w:div>
                <w:div w:id="972636644">
                  <w:marLeft w:val="0"/>
                  <w:marRight w:val="0"/>
                  <w:marTop w:val="0"/>
                  <w:marBottom w:val="0"/>
                  <w:divBdr>
                    <w:top w:val="none" w:sz="0" w:space="0" w:color="auto"/>
                    <w:left w:val="none" w:sz="0" w:space="0" w:color="auto"/>
                    <w:bottom w:val="none" w:sz="0" w:space="0" w:color="auto"/>
                    <w:right w:val="none" w:sz="0" w:space="0" w:color="auto"/>
                  </w:divBdr>
                </w:div>
                <w:div w:id="1790930292">
                  <w:marLeft w:val="0"/>
                  <w:marRight w:val="0"/>
                  <w:marTop w:val="0"/>
                  <w:marBottom w:val="0"/>
                  <w:divBdr>
                    <w:top w:val="none" w:sz="0" w:space="0" w:color="auto"/>
                    <w:left w:val="none" w:sz="0" w:space="0" w:color="auto"/>
                    <w:bottom w:val="none" w:sz="0" w:space="0" w:color="auto"/>
                    <w:right w:val="none" w:sz="0" w:space="0" w:color="auto"/>
                  </w:divBdr>
                </w:div>
                <w:div w:id="856888283">
                  <w:marLeft w:val="0"/>
                  <w:marRight w:val="0"/>
                  <w:marTop w:val="0"/>
                  <w:marBottom w:val="0"/>
                  <w:divBdr>
                    <w:top w:val="none" w:sz="0" w:space="0" w:color="auto"/>
                    <w:left w:val="none" w:sz="0" w:space="0" w:color="auto"/>
                    <w:bottom w:val="none" w:sz="0" w:space="0" w:color="auto"/>
                    <w:right w:val="none" w:sz="0" w:space="0" w:color="auto"/>
                  </w:divBdr>
                </w:div>
                <w:div w:id="1231185606">
                  <w:marLeft w:val="0"/>
                  <w:marRight w:val="0"/>
                  <w:marTop w:val="0"/>
                  <w:marBottom w:val="0"/>
                  <w:divBdr>
                    <w:top w:val="none" w:sz="0" w:space="0" w:color="auto"/>
                    <w:left w:val="none" w:sz="0" w:space="0" w:color="auto"/>
                    <w:bottom w:val="none" w:sz="0" w:space="0" w:color="auto"/>
                    <w:right w:val="none" w:sz="0" w:space="0" w:color="auto"/>
                  </w:divBdr>
                </w:div>
                <w:div w:id="7767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4439</Words>
  <Characters>26639</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2020-10-21T09:59:00Z</dcterms:created>
  <dcterms:modified xsi:type="dcterms:W3CDTF">2020-10-21T09:59:00Z</dcterms:modified>
</cp:coreProperties>
</file>